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02" w:rsidRPr="00032BCC" w:rsidRDefault="000D5202" w:rsidP="000D5202">
      <w:pPr>
        <w:rPr>
          <w:rFonts w:ascii="Courier New" w:hAnsi="Courier New" w:cs="Courier New"/>
          <w:sz w:val="24"/>
          <w:szCs w:val="24"/>
        </w:rPr>
      </w:pPr>
      <w:r>
        <w:rPr>
          <w:rFonts w:ascii="Courier New" w:hAnsi="Courier New" w:cs="Courier New"/>
          <w:sz w:val="24"/>
          <w:szCs w:val="24"/>
        </w:rPr>
        <w:t>D.</w:t>
      </w:r>
      <w:r w:rsidR="00E42238">
        <w:rPr>
          <w:rFonts w:ascii="Courier New" w:hAnsi="Courier New" w:cs="Courier New"/>
          <w:sz w:val="24"/>
          <w:szCs w:val="24"/>
        </w:rPr>
        <w:t>1</w:t>
      </w:r>
      <w:r w:rsidRPr="00032BCC">
        <w:rPr>
          <w:rFonts w:ascii="Courier New" w:hAnsi="Courier New" w:cs="Courier New"/>
          <w:sz w:val="24"/>
          <w:szCs w:val="24"/>
        </w:rPr>
        <w:t>/201</w:t>
      </w:r>
      <w:r w:rsidR="00E42238">
        <w:rPr>
          <w:rFonts w:ascii="Courier New" w:hAnsi="Courier New" w:cs="Courier New"/>
          <w:sz w:val="24"/>
          <w:szCs w:val="24"/>
        </w:rPr>
        <w:t>9</w:t>
      </w:r>
      <w:r w:rsidRPr="00032BCC">
        <w:rPr>
          <w:rFonts w:ascii="Courier New" w:hAnsi="Courier New" w:cs="Courier New"/>
          <w:sz w:val="24"/>
          <w:szCs w:val="24"/>
        </w:rPr>
        <w:t xml:space="preserve">             </w:t>
      </w:r>
      <w:r>
        <w:rPr>
          <w:rFonts w:ascii="Courier New" w:hAnsi="Courier New" w:cs="Courier New"/>
          <w:sz w:val="24"/>
          <w:szCs w:val="24"/>
        </w:rPr>
        <w:t xml:space="preserve">                         YİM:102/2015</w:t>
      </w:r>
    </w:p>
    <w:p w:rsidR="000D5202" w:rsidRDefault="000D5202" w:rsidP="000D5202">
      <w:pPr>
        <w:rPr>
          <w:rFonts w:ascii="Courier New" w:hAnsi="Courier New" w:cs="Courier New"/>
          <w:sz w:val="24"/>
          <w:szCs w:val="24"/>
        </w:rPr>
      </w:pPr>
      <w:r w:rsidRPr="00032BCC">
        <w:rPr>
          <w:rFonts w:ascii="Courier New" w:hAnsi="Courier New" w:cs="Courier New"/>
          <w:sz w:val="24"/>
          <w:szCs w:val="24"/>
        </w:rPr>
        <w:t>Yüksek İdare Mahkemesinde.</w:t>
      </w:r>
    </w:p>
    <w:p w:rsidR="000D5202" w:rsidRDefault="000D5202" w:rsidP="000D5202">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0D5202" w:rsidRDefault="000D5202" w:rsidP="000D5202">
      <w:pPr>
        <w:rPr>
          <w:rFonts w:ascii="Courier New" w:hAnsi="Courier New" w:cs="Courier New"/>
          <w:sz w:val="24"/>
          <w:szCs w:val="24"/>
        </w:rPr>
      </w:pPr>
      <w:r>
        <w:rPr>
          <w:rFonts w:ascii="Courier New" w:hAnsi="Courier New" w:cs="Courier New"/>
          <w:sz w:val="24"/>
          <w:szCs w:val="24"/>
        </w:rPr>
        <w:t>Mahkeme Heyeti: Mehmet Türker, Gülden Çiftçioğlu,Tanju Öncül.</w:t>
      </w:r>
    </w:p>
    <w:p w:rsidR="000D5202" w:rsidRDefault="000D5202" w:rsidP="000D5202">
      <w:pPr>
        <w:rPr>
          <w:rFonts w:ascii="Courier New" w:hAnsi="Courier New" w:cs="Courier New"/>
          <w:sz w:val="24"/>
          <w:szCs w:val="24"/>
        </w:rPr>
      </w:pPr>
    </w:p>
    <w:p w:rsidR="000D5202" w:rsidRDefault="000D5202" w:rsidP="000D5202">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 xml:space="preserve">Münir Erçika Ticaret Limited, Büyük Sanayi Bölgesi </w:t>
      </w:r>
    </w:p>
    <w:p w:rsidR="000D5202" w:rsidRDefault="000D5202" w:rsidP="000D5202">
      <w:pPr>
        <w:rPr>
          <w:rFonts w:ascii="Courier New" w:hAnsi="Courier New" w:cs="Courier New"/>
          <w:sz w:val="24"/>
          <w:szCs w:val="24"/>
        </w:rPr>
      </w:pPr>
      <w:r>
        <w:rPr>
          <w:rFonts w:ascii="Courier New" w:hAnsi="Courier New" w:cs="Courier New"/>
          <w:sz w:val="24"/>
          <w:szCs w:val="24"/>
        </w:rPr>
        <w:t xml:space="preserve">       4.Sokak Parsel 100, Gazimağusa</w:t>
      </w:r>
    </w:p>
    <w:p w:rsidR="000D5202" w:rsidRDefault="000D5202" w:rsidP="000D520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0D5202" w:rsidRDefault="000D5202" w:rsidP="000D5202">
      <w:pPr>
        <w:rPr>
          <w:rFonts w:ascii="Courier New" w:hAnsi="Courier New" w:cs="Courier New"/>
          <w:sz w:val="24"/>
          <w:szCs w:val="24"/>
        </w:rPr>
      </w:pPr>
      <w:r>
        <w:rPr>
          <w:rFonts w:ascii="Courier New" w:hAnsi="Courier New" w:cs="Courier New"/>
          <w:sz w:val="24"/>
          <w:szCs w:val="24"/>
        </w:rPr>
        <w:t>Davalı</w:t>
      </w:r>
      <w:r w:rsidR="00E42238">
        <w:rPr>
          <w:rFonts w:ascii="Courier New" w:hAnsi="Courier New" w:cs="Courier New"/>
          <w:sz w:val="24"/>
          <w:szCs w:val="24"/>
        </w:rPr>
        <w:t xml:space="preserve"> No.</w:t>
      </w:r>
      <w:r>
        <w:rPr>
          <w:rFonts w:ascii="Courier New" w:hAnsi="Courier New" w:cs="Courier New"/>
          <w:sz w:val="24"/>
          <w:szCs w:val="24"/>
        </w:rPr>
        <w:t xml:space="preserve">1-Gümrük ve Rüsumat Dairesi Müdürlüğü vasıtasıyla   </w:t>
      </w:r>
    </w:p>
    <w:p w:rsidR="000D5202" w:rsidRDefault="000D5202" w:rsidP="000D5202">
      <w:pPr>
        <w:rPr>
          <w:rFonts w:ascii="Courier New" w:hAnsi="Courier New" w:cs="Courier New"/>
          <w:sz w:val="24"/>
          <w:szCs w:val="24"/>
        </w:rPr>
      </w:pPr>
      <w:r>
        <w:rPr>
          <w:rFonts w:ascii="Courier New" w:hAnsi="Courier New" w:cs="Courier New"/>
          <w:sz w:val="24"/>
          <w:szCs w:val="24"/>
        </w:rPr>
        <w:t xml:space="preserve">          KKTC, Lefkoşa</w:t>
      </w:r>
    </w:p>
    <w:p w:rsidR="000D5202" w:rsidRDefault="00E42238" w:rsidP="000D5202">
      <w:pPr>
        <w:rPr>
          <w:rFonts w:ascii="Courier New" w:hAnsi="Courier New" w:cs="Courier New"/>
          <w:sz w:val="24"/>
          <w:szCs w:val="24"/>
        </w:rPr>
      </w:pPr>
      <w:r>
        <w:rPr>
          <w:rFonts w:ascii="Courier New" w:hAnsi="Courier New" w:cs="Courier New"/>
          <w:sz w:val="24"/>
          <w:szCs w:val="24"/>
        </w:rPr>
        <w:tab/>
        <w:t xml:space="preserve">  No.</w:t>
      </w:r>
      <w:r w:rsidR="000D5202">
        <w:rPr>
          <w:rFonts w:ascii="Courier New" w:hAnsi="Courier New" w:cs="Courier New"/>
          <w:sz w:val="24"/>
          <w:szCs w:val="24"/>
        </w:rPr>
        <w:t>2-KKTC Maliye Bakanlığı vasıtasıyla KKTC, Lefkoşa</w:t>
      </w:r>
    </w:p>
    <w:p w:rsidR="000D5202" w:rsidRPr="00032BCC" w:rsidRDefault="000D5202" w:rsidP="000D5202">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0D5202" w:rsidRDefault="000D5202" w:rsidP="000D5202">
      <w:pPr>
        <w:rPr>
          <w:rFonts w:ascii="Courier New" w:hAnsi="Courier New" w:cs="Courier New"/>
          <w:sz w:val="24"/>
          <w:szCs w:val="24"/>
        </w:rPr>
      </w:pPr>
    </w:p>
    <w:p w:rsidR="000D5202" w:rsidRPr="00032BCC" w:rsidRDefault="000D5202" w:rsidP="000D5202">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İzzet Gilanlıoğlu</w:t>
      </w:r>
    </w:p>
    <w:p w:rsidR="000D5202" w:rsidRPr="00032BCC" w:rsidRDefault="000D5202" w:rsidP="000D5202">
      <w:pPr>
        <w:rPr>
          <w:rFonts w:ascii="Courier New" w:hAnsi="Courier New" w:cs="Courier New"/>
          <w:sz w:val="24"/>
          <w:szCs w:val="24"/>
        </w:rPr>
      </w:pPr>
      <w:r>
        <w:rPr>
          <w:rFonts w:ascii="Courier New" w:hAnsi="Courier New" w:cs="Courier New"/>
          <w:sz w:val="24"/>
          <w:szCs w:val="24"/>
        </w:rPr>
        <w:t>Davalılar namına:Savcı Cemaliye Usanmaz Yüksel.</w:t>
      </w:r>
    </w:p>
    <w:p w:rsidR="000D5202" w:rsidRPr="00032BCC" w:rsidRDefault="000D5202" w:rsidP="000D5202">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0D5202" w:rsidRDefault="000D5202" w:rsidP="000D5202">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0D5202" w:rsidRPr="006C5844" w:rsidRDefault="000D5202" w:rsidP="000D5202">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0D5202" w:rsidRDefault="000D5202" w:rsidP="000D5202">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r w:rsidR="00601146">
        <w:rPr>
          <w:rFonts w:ascii="Courier New" w:hAnsi="Courier New" w:cs="Courier New"/>
          <w:sz w:val="24"/>
          <w:szCs w:val="24"/>
        </w:rPr>
        <w:t>Davacının</w:t>
      </w:r>
      <w:r w:rsidR="00E53AB4">
        <w:rPr>
          <w:rFonts w:ascii="Courier New" w:hAnsi="Courier New" w:cs="Courier New"/>
          <w:sz w:val="24"/>
          <w:szCs w:val="24"/>
        </w:rPr>
        <w:t>:</w:t>
      </w:r>
    </w:p>
    <w:p w:rsidR="000D5202" w:rsidRDefault="000D5202" w:rsidP="000D5202">
      <w:pPr>
        <w:spacing w:line="240" w:lineRule="auto"/>
        <w:ind w:left="708" w:hanging="708"/>
        <w:rPr>
          <w:rFonts w:ascii="Courier New" w:hAnsi="Courier New" w:cs="Courier New"/>
          <w:sz w:val="24"/>
          <w:szCs w:val="24"/>
        </w:rPr>
      </w:pPr>
      <w:r>
        <w:rPr>
          <w:rFonts w:ascii="Courier New" w:hAnsi="Courier New" w:cs="Courier New"/>
          <w:sz w:val="24"/>
          <w:szCs w:val="24"/>
        </w:rPr>
        <w:t>” A) Davalı No.1 ve/veya No.2 tarafından 18.02.2015   tarihinde</w:t>
      </w:r>
      <w:r w:rsidR="001A5919">
        <w:rPr>
          <w:rFonts w:ascii="Courier New" w:hAnsi="Courier New" w:cs="Courier New"/>
          <w:sz w:val="24"/>
          <w:szCs w:val="24"/>
        </w:rPr>
        <w:t xml:space="preserve"> </w:t>
      </w:r>
      <w:r>
        <w:rPr>
          <w:rFonts w:ascii="Courier New" w:hAnsi="Courier New" w:cs="Courier New"/>
          <w:sz w:val="24"/>
          <w:szCs w:val="24"/>
        </w:rPr>
        <w:t>alınan ve Davacının</w:t>
      </w:r>
      <w:r w:rsidR="00E42238">
        <w:rPr>
          <w:rFonts w:ascii="Courier New" w:hAnsi="Courier New" w:cs="Courier New"/>
          <w:sz w:val="24"/>
          <w:szCs w:val="24"/>
        </w:rPr>
        <w:t xml:space="preserve"> aynı</w:t>
      </w:r>
      <w:r>
        <w:rPr>
          <w:rFonts w:ascii="Courier New" w:hAnsi="Courier New" w:cs="Courier New"/>
          <w:sz w:val="24"/>
          <w:szCs w:val="24"/>
        </w:rPr>
        <w:t xml:space="preserve"> gün bilgisine gelen, Davacının 18.02.2015 tarihinde KKTC’ye ithal ettiği alkollü içkilere ve/veya emtialara genel vergi uygulanmasını öngören kararın ve/veya Davacının 18.2.2015 tarihinde KKTC’ye ithal ettiği alkollü içkilerin ve/veya emtiaların çıkış ülkesi Beyrut olduğundan dolayı genel menşeden işlem göreceğini ve/veya genel vergi uygulanmasını öngören kararın ve bu karar doğrultusunda yapılan işlemlerin hükümsüz ve/veya etkisiz olduğuna ve herhangi bir sonuç doğurmayacağına dair Mahkeme kararı;“</w:t>
      </w:r>
    </w:p>
    <w:p w:rsidR="00601146" w:rsidRDefault="00601146" w:rsidP="00601146">
      <w:pPr>
        <w:rPr>
          <w:rFonts w:ascii="Courier New" w:hAnsi="Courier New" w:cs="Courier New"/>
          <w:sz w:val="24"/>
          <w:szCs w:val="24"/>
        </w:rPr>
      </w:pPr>
    </w:p>
    <w:p w:rsidR="00601146" w:rsidRDefault="000D5202" w:rsidP="00601146">
      <w:pPr>
        <w:rPr>
          <w:rFonts w:ascii="Courier New" w:hAnsi="Courier New" w:cs="Courier New"/>
          <w:sz w:val="24"/>
          <w:szCs w:val="24"/>
        </w:rPr>
      </w:pPr>
      <w:r>
        <w:rPr>
          <w:rFonts w:ascii="Courier New" w:hAnsi="Courier New" w:cs="Courier New"/>
          <w:sz w:val="24"/>
          <w:szCs w:val="24"/>
        </w:rPr>
        <w:lastRenderedPageBreak/>
        <w:t>t</w:t>
      </w:r>
      <w:r w:rsidR="00601146">
        <w:rPr>
          <w:rFonts w:ascii="Courier New" w:hAnsi="Courier New" w:cs="Courier New"/>
          <w:sz w:val="24"/>
          <w:szCs w:val="24"/>
        </w:rPr>
        <w:t>alebiyle başlattığı davası</w:t>
      </w:r>
      <w:r w:rsidR="00E53AB4">
        <w:rPr>
          <w:rFonts w:ascii="Courier New" w:hAnsi="Courier New" w:cs="Courier New"/>
          <w:sz w:val="24"/>
          <w:szCs w:val="24"/>
        </w:rPr>
        <w:t>:</w:t>
      </w:r>
    </w:p>
    <w:p w:rsidR="000D5202" w:rsidRDefault="00850FA0" w:rsidP="00850FA0">
      <w:pPr>
        <w:ind w:left="1416" w:hanging="7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Dava konusu karar mevzuata ve/veya 44/1996 sayılı Gümrük Vergileri Tarifesi Yasası’nın 2,7 ve 8’inci maddelerine, ilgili cetvellere ve 08.03.2005 tarih ve T-250-2005</w:t>
      </w:r>
      <w:r w:rsidR="003A40F4">
        <w:rPr>
          <w:rFonts w:ascii="Courier New" w:hAnsi="Courier New" w:cs="Courier New"/>
          <w:sz w:val="24"/>
          <w:szCs w:val="24"/>
        </w:rPr>
        <w:t xml:space="preserve"> numaralı Bakanlar Kurulu kararına aykırıdır. Şöyle ki; söz konusu Bakanlar Kurulu kararı Güney Kıbrıs menşeli mallara TC/AB/EFTA ülkelerine uygulanan vergi oranlarının  uygulanacağını düzenlemiş olmasına rağmen Davalı No.1, Davacının KKTC’ye ithal etmiş olduğu Güney Kıbrıs menşeli alkollü içkilere ve/veya emtialara TC/AB/EFTA ülkelerine uygulanan vergi oranlarını uygulamamıştır ve/veya genel vergi uygulamıştır.</w:t>
      </w:r>
    </w:p>
    <w:p w:rsidR="003A40F4" w:rsidRDefault="003A40F4" w:rsidP="00850FA0">
      <w:pPr>
        <w:ind w:left="1416" w:hanging="711"/>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Davalı No.1, dava konusu kararı alırken 44/1996 sayılı Gümrük Vergileri Tarifesi Yasası’nın ve/veya 08.03.2005 tarih ve T-250-2005 numaralı Bakanlar Kurulu kararının kendisine vermiş olduğu yetkileri aşmıştır ve/veya takdir hakkını yanlış kullanmıştır. Şöyle ki; Davalı No.1, Davacının KKTC’ye ithal ettiği alkollü içkilerin ve/veya emtiaların Güney Kıbrıs menşeli olmalarına rağmen söz konusu alkollü içkilerin ve/veya emtiaların çıkış ülkesini Beyrut olarak kabul edip genel menşeden işlem yaparak ve/veya genel vergi uygulayarak takdir hakkını hatalı kullanmıştır ve/veya açıktan açığa söz konusu yasaya aykırı olarak kullanmıştır.</w:t>
      </w:r>
    </w:p>
    <w:p w:rsidR="003A40F4" w:rsidRDefault="003A40F4" w:rsidP="00850FA0">
      <w:pPr>
        <w:ind w:left="1416" w:hanging="711"/>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Davalı No.1, dava konusu kararı alırken yeterli araştırmayı yapmamıştır. Şöyle ki; Davalı No.1, dava konusu kararı üretirken yeterli araştırmayı yapmış olsa idi Davacının ithal ettiği alkollü içkilerin ve/veya emtiaların Güney Kıbrıs menşeli olduğunu ve/veya Güney Kıbrıs’tan KKTC’ye Davacı adına gönderildiğini ve/veya G</w:t>
      </w:r>
      <w:r w:rsidR="00E42238">
        <w:rPr>
          <w:rFonts w:ascii="Courier New" w:hAnsi="Courier New" w:cs="Courier New"/>
          <w:sz w:val="24"/>
          <w:szCs w:val="24"/>
        </w:rPr>
        <w:t>üney Kıbrıs’tan KKTC’ye Beyrut S</w:t>
      </w:r>
      <w:r>
        <w:rPr>
          <w:rFonts w:ascii="Courier New" w:hAnsi="Courier New" w:cs="Courier New"/>
          <w:sz w:val="24"/>
          <w:szCs w:val="24"/>
        </w:rPr>
        <w:t xml:space="preserve">erbest </w:t>
      </w:r>
      <w:r w:rsidR="00E42238">
        <w:rPr>
          <w:rFonts w:ascii="Courier New" w:hAnsi="Courier New" w:cs="Courier New"/>
          <w:sz w:val="24"/>
          <w:szCs w:val="24"/>
        </w:rPr>
        <w:t>B</w:t>
      </w:r>
      <w:r>
        <w:rPr>
          <w:rFonts w:ascii="Courier New" w:hAnsi="Courier New" w:cs="Courier New"/>
          <w:sz w:val="24"/>
          <w:szCs w:val="24"/>
        </w:rPr>
        <w:t>ölgesi üzerinden geldiğini, söz konusu alkollü içkilerin ve/veya emtiaların Beyrut’a giriş yapmamış olduğunu, başka bir ifade ile Beyrut’a girişi olmayan bir emtianın çıkış ülkesinin Beyrut olamayacağını bilecekti.“</w:t>
      </w:r>
    </w:p>
    <w:p w:rsidR="00601146" w:rsidRDefault="00601146" w:rsidP="00BA477B">
      <w:pPr>
        <w:spacing w:line="360" w:lineRule="auto"/>
        <w:rPr>
          <w:rFonts w:ascii="Courier New" w:hAnsi="Courier New" w:cs="Courier New"/>
          <w:sz w:val="24"/>
          <w:szCs w:val="24"/>
        </w:rPr>
      </w:pPr>
      <w:r>
        <w:rPr>
          <w:rFonts w:ascii="Courier New" w:hAnsi="Courier New" w:cs="Courier New"/>
          <w:sz w:val="24"/>
          <w:szCs w:val="24"/>
        </w:rPr>
        <w:t>şeklindeki hukuki esa</w:t>
      </w:r>
      <w:r w:rsidR="00E42238">
        <w:rPr>
          <w:rFonts w:ascii="Courier New" w:hAnsi="Courier New" w:cs="Courier New"/>
          <w:sz w:val="24"/>
          <w:szCs w:val="24"/>
        </w:rPr>
        <w:t>slara dayandırılmış, ayrıca aynı</w:t>
      </w:r>
      <w:r>
        <w:rPr>
          <w:rFonts w:ascii="Courier New" w:hAnsi="Courier New" w:cs="Courier New"/>
          <w:sz w:val="24"/>
          <w:szCs w:val="24"/>
        </w:rPr>
        <w:t xml:space="preserve"> başlık altında kararın gerekçeden yoksun, keyfi bir karar olduğu ileri sürülmüştür. </w:t>
      </w:r>
    </w:p>
    <w:p w:rsidR="00BA477B" w:rsidRDefault="00601146" w:rsidP="001F6DCF">
      <w:pPr>
        <w:ind w:firstLine="708"/>
        <w:rPr>
          <w:rFonts w:ascii="Courier New" w:hAnsi="Courier New" w:cs="Courier New"/>
          <w:sz w:val="24"/>
          <w:szCs w:val="24"/>
        </w:rPr>
      </w:pPr>
      <w:r>
        <w:rPr>
          <w:rFonts w:ascii="Courier New" w:hAnsi="Courier New" w:cs="Courier New"/>
          <w:sz w:val="24"/>
          <w:szCs w:val="24"/>
        </w:rPr>
        <w:lastRenderedPageBreak/>
        <w:t>Davanın dayandığı</w:t>
      </w:r>
      <w:r w:rsidR="001A5919">
        <w:rPr>
          <w:rFonts w:ascii="Courier New" w:hAnsi="Courier New" w:cs="Courier New"/>
          <w:sz w:val="24"/>
          <w:szCs w:val="24"/>
        </w:rPr>
        <w:t xml:space="preserve"> olgular kısmında ise s</w:t>
      </w:r>
      <w:r>
        <w:rPr>
          <w:rFonts w:ascii="Courier New" w:hAnsi="Courier New" w:cs="Courier New"/>
          <w:sz w:val="24"/>
          <w:szCs w:val="24"/>
        </w:rPr>
        <w:t>air şeyler yanında</w:t>
      </w:r>
      <w:r w:rsidR="001A5919">
        <w:rPr>
          <w:rFonts w:ascii="Courier New" w:hAnsi="Courier New" w:cs="Courier New"/>
          <w:sz w:val="24"/>
          <w:szCs w:val="24"/>
        </w:rPr>
        <w:t>:</w:t>
      </w:r>
    </w:p>
    <w:p w:rsidR="00601146" w:rsidRDefault="00BA477B" w:rsidP="006A1B20">
      <w:pPr>
        <w:ind w:left="1410" w:hanging="705"/>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Davacı, dava konusu kararın sakat ve/veya hatalı   olduğunu ve bu nedenle iptal edilmesi gerektiğini iddia eder. Şöyle ki; Davalı No.1, Davacının KKTC’ye ithal ettiği alkollü içkiler ve/veya emtialar Güney Kıbrıs menşeli olmasına ve/veya Güney Kıbrıs’tan KKTC’ye Davacı adına gönderilmiş olmasına ve/veya G</w:t>
      </w:r>
      <w:r w:rsidR="00E42238">
        <w:rPr>
          <w:rFonts w:ascii="Courier New" w:hAnsi="Courier New" w:cs="Courier New"/>
          <w:sz w:val="24"/>
          <w:szCs w:val="24"/>
        </w:rPr>
        <w:t>üney Kıbrıs’tan KKTC’ye Beyrut S</w:t>
      </w:r>
      <w:r>
        <w:rPr>
          <w:rFonts w:ascii="Courier New" w:hAnsi="Courier New" w:cs="Courier New"/>
          <w:sz w:val="24"/>
          <w:szCs w:val="24"/>
        </w:rPr>
        <w:t xml:space="preserve">erbest </w:t>
      </w:r>
      <w:r w:rsidR="00E42238">
        <w:rPr>
          <w:rFonts w:ascii="Courier New" w:hAnsi="Courier New" w:cs="Courier New"/>
          <w:sz w:val="24"/>
          <w:szCs w:val="24"/>
        </w:rPr>
        <w:t>B</w:t>
      </w:r>
      <w:r>
        <w:rPr>
          <w:rFonts w:ascii="Courier New" w:hAnsi="Courier New" w:cs="Courier New"/>
          <w:sz w:val="24"/>
          <w:szCs w:val="24"/>
        </w:rPr>
        <w:t xml:space="preserve">ölgesi üzerinden ithal edilmiş olduğundan dolayı söz konusu alkollü içkilerin ve/veya emtiaların Beyrut’a giriş yapmamış olduğu ve bu nedenle de Beyrut’a girişi olmayan bir emtianın çıkış ülkesinin Beyrut </w:t>
      </w:r>
      <w:r w:rsidR="004453B4">
        <w:rPr>
          <w:rFonts w:ascii="Courier New" w:hAnsi="Courier New" w:cs="Courier New"/>
          <w:sz w:val="24"/>
          <w:szCs w:val="24"/>
        </w:rPr>
        <w:t>olamamasına rağmen Davacının 18/02/</w:t>
      </w:r>
      <w:r>
        <w:rPr>
          <w:rFonts w:ascii="Courier New" w:hAnsi="Courier New" w:cs="Courier New"/>
          <w:sz w:val="24"/>
          <w:szCs w:val="24"/>
        </w:rPr>
        <w:t>2015 tarihinde KKTC’ye ithal ettiği alkollü içkilere ve/veya emtialara genel vergi uygulayarak ve/veya Davacının 18</w:t>
      </w:r>
      <w:r w:rsidR="004453B4">
        <w:rPr>
          <w:rFonts w:ascii="Courier New" w:hAnsi="Courier New" w:cs="Courier New"/>
          <w:sz w:val="24"/>
          <w:szCs w:val="24"/>
        </w:rPr>
        <w:t>/</w:t>
      </w:r>
      <w:r>
        <w:rPr>
          <w:rFonts w:ascii="Courier New" w:hAnsi="Courier New" w:cs="Courier New"/>
          <w:sz w:val="24"/>
          <w:szCs w:val="24"/>
        </w:rPr>
        <w:t>02</w:t>
      </w:r>
      <w:r w:rsidR="004453B4">
        <w:rPr>
          <w:rFonts w:ascii="Courier New" w:hAnsi="Courier New" w:cs="Courier New"/>
          <w:sz w:val="24"/>
          <w:szCs w:val="24"/>
        </w:rPr>
        <w:t>/</w:t>
      </w:r>
      <w:r>
        <w:rPr>
          <w:rFonts w:ascii="Courier New" w:hAnsi="Courier New" w:cs="Courier New"/>
          <w:sz w:val="24"/>
          <w:szCs w:val="24"/>
        </w:rPr>
        <w:t>2015 tarihinde KKTC’ye ithal ettiği alkollü içkilerin ve/veya emtiaların çıkış ülkesini Beyrut olarak kabul edip genel menşeden işlem yaparak hatalı hareket etmiştir.“</w:t>
      </w:r>
    </w:p>
    <w:p w:rsidR="00601146" w:rsidRDefault="007715E5" w:rsidP="00601146">
      <w:pPr>
        <w:rPr>
          <w:rFonts w:ascii="Courier New" w:hAnsi="Courier New" w:cs="Courier New"/>
          <w:sz w:val="24"/>
          <w:szCs w:val="24"/>
        </w:rPr>
      </w:pPr>
      <w:r>
        <w:rPr>
          <w:rFonts w:ascii="Courier New" w:hAnsi="Courier New" w:cs="Courier New"/>
          <w:sz w:val="24"/>
          <w:szCs w:val="24"/>
        </w:rPr>
        <w:t xml:space="preserve">şeklindeki iddialara </w:t>
      </w:r>
      <w:r w:rsidR="00601146">
        <w:rPr>
          <w:rFonts w:ascii="Courier New" w:hAnsi="Courier New" w:cs="Courier New"/>
          <w:sz w:val="24"/>
          <w:szCs w:val="24"/>
        </w:rPr>
        <w:t xml:space="preserve"> </w:t>
      </w:r>
      <w:r w:rsidR="001F6DCF">
        <w:rPr>
          <w:rFonts w:ascii="Courier New" w:hAnsi="Courier New" w:cs="Courier New"/>
          <w:sz w:val="24"/>
          <w:szCs w:val="24"/>
        </w:rPr>
        <w:t xml:space="preserve">yer </w:t>
      </w:r>
      <w:r w:rsidR="00601146">
        <w:rPr>
          <w:rFonts w:ascii="Courier New" w:hAnsi="Courier New" w:cs="Courier New"/>
          <w:sz w:val="24"/>
          <w:szCs w:val="24"/>
        </w:rPr>
        <w:t>verilmiştir.</w:t>
      </w:r>
    </w:p>
    <w:p w:rsidR="00601146" w:rsidRDefault="00601146" w:rsidP="00601146">
      <w:pPr>
        <w:rPr>
          <w:rFonts w:ascii="Courier New" w:hAnsi="Courier New" w:cs="Courier New"/>
          <w:sz w:val="24"/>
          <w:szCs w:val="24"/>
        </w:rPr>
      </w:pPr>
      <w:r>
        <w:rPr>
          <w:rFonts w:ascii="Courier New" w:hAnsi="Courier New" w:cs="Courier New"/>
          <w:sz w:val="24"/>
          <w:szCs w:val="24"/>
        </w:rPr>
        <w:tab/>
        <w:t>Ta</w:t>
      </w:r>
      <w:r w:rsidR="00E42238">
        <w:rPr>
          <w:rFonts w:ascii="Courier New" w:hAnsi="Courier New" w:cs="Courier New"/>
          <w:sz w:val="24"/>
          <w:szCs w:val="24"/>
        </w:rPr>
        <w:t>lep Takririne karşı dosyalanan M</w:t>
      </w:r>
      <w:r>
        <w:rPr>
          <w:rFonts w:ascii="Courier New" w:hAnsi="Courier New" w:cs="Courier New"/>
          <w:sz w:val="24"/>
          <w:szCs w:val="24"/>
        </w:rPr>
        <w:t xml:space="preserve">üdafaa </w:t>
      </w:r>
      <w:r w:rsidR="00E42238">
        <w:rPr>
          <w:rFonts w:ascii="Courier New" w:hAnsi="Courier New" w:cs="Courier New"/>
          <w:sz w:val="24"/>
          <w:szCs w:val="24"/>
        </w:rPr>
        <w:t>T</w:t>
      </w:r>
      <w:r>
        <w:rPr>
          <w:rFonts w:ascii="Courier New" w:hAnsi="Courier New" w:cs="Courier New"/>
          <w:sz w:val="24"/>
          <w:szCs w:val="24"/>
        </w:rPr>
        <w:t xml:space="preserve">akririnde, </w:t>
      </w:r>
    </w:p>
    <w:p w:rsidR="00B250B0" w:rsidRDefault="008946E5" w:rsidP="00601146">
      <w:pPr>
        <w:rPr>
          <w:rFonts w:ascii="Courier New" w:hAnsi="Courier New" w:cs="Courier New"/>
          <w:sz w:val="24"/>
          <w:szCs w:val="24"/>
        </w:rPr>
      </w:pPr>
      <w:r>
        <w:rPr>
          <w:rFonts w:ascii="Courier New" w:hAnsi="Courier New" w:cs="Courier New"/>
          <w:sz w:val="24"/>
          <w:szCs w:val="24"/>
        </w:rPr>
        <w:t>s</w:t>
      </w:r>
      <w:r w:rsidR="00B250B0">
        <w:rPr>
          <w:rFonts w:ascii="Courier New" w:hAnsi="Courier New" w:cs="Courier New"/>
          <w:sz w:val="24"/>
          <w:szCs w:val="24"/>
        </w:rPr>
        <w:t>air</w:t>
      </w:r>
      <w:r w:rsidR="00E53AB4">
        <w:rPr>
          <w:rFonts w:ascii="Courier New" w:hAnsi="Courier New" w:cs="Courier New"/>
          <w:sz w:val="24"/>
          <w:szCs w:val="24"/>
        </w:rPr>
        <w:t xml:space="preserve"> hukuki iddialar yanı sıra:</w:t>
      </w:r>
    </w:p>
    <w:p w:rsidR="008946E5" w:rsidRDefault="008946E5" w:rsidP="008946E5">
      <w:pPr>
        <w:ind w:left="1416" w:hanging="711"/>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44/1996 sayılı Gümrük Vergileri Tarife Yasası 7(1)(A) maddesine göre II. Cetvel’de AB ve EFTA başlıklı sütunda gösterilen vergi oranları menşei TC, AB ve EFTA olan ve bu ülkelerde serbest dolaşımda bulunan ve bu ülkelerden gönderildiklerine dair menşe ve dolaşım belgelerinin ibraz edilmesi ve koşullarının yerine getirilmesi halinde menşe kuralları ve serbest dolaşımda</w:t>
      </w:r>
      <w:r w:rsidR="006F0EAB">
        <w:rPr>
          <w:rFonts w:ascii="Courier New" w:hAnsi="Courier New" w:cs="Courier New"/>
          <w:sz w:val="24"/>
          <w:szCs w:val="24"/>
        </w:rPr>
        <w:t xml:space="preserve"> bulunan mallarla ilgili uygulanacak prosedür, Gümrük Müdürünün belirleyeceği esaslar çerçevesinde sapta</w:t>
      </w:r>
      <w:r w:rsidR="004453B4">
        <w:rPr>
          <w:rFonts w:ascii="Courier New" w:hAnsi="Courier New" w:cs="Courier New"/>
          <w:sz w:val="24"/>
          <w:szCs w:val="24"/>
        </w:rPr>
        <w:t>nır. Aynı yasanın 8’inci</w:t>
      </w:r>
      <w:r w:rsidR="006F0EAB">
        <w:rPr>
          <w:rFonts w:ascii="Courier New" w:hAnsi="Courier New" w:cs="Courier New"/>
          <w:sz w:val="24"/>
          <w:szCs w:val="24"/>
        </w:rPr>
        <w:t xml:space="preserve"> </w:t>
      </w:r>
      <w:r w:rsidR="004453B4">
        <w:rPr>
          <w:rFonts w:ascii="Courier New" w:hAnsi="Courier New" w:cs="Courier New"/>
          <w:sz w:val="24"/>
          <w:szCs w:val="24"/>
        </w:rPr>
        <w:t>m</w:t>
      </w:r>
      <w:r w:rsidR="006F0EAB">
        <w:rPr>
          <w:rFonts w:ascii="Courier New" w:hAnsi="Courier New" w:cs="Courier New"/>
          <w:sz w:val="24"/>
          <w:szCs w:val="24"/>
        </w:rPr>
        <w:t>addesine göre ise Yasa’da belirtilen ve AB ve EFTA başlıklı sütunda gösterilen Vergi Oranlarının dışında kalan ve gümrük vergisine bağlı olan mallara genel vergi oranı uygulanır.</w:t>
      </w:r>
    </w:p>
    <w:p w:rsidR="00E53AB4" w:rsidRDefault="00E53AB4" w:rsidP="008946E5">
      <w:pPr>
        <w:ind w:left="1416" w:hanging="711"/>
        <w:rPr>
          <w:rFonts w:ascii="Courier New" w:hAnsi="Courier New" w:cs="Courier New"/>
          <w:sz w:val="24"/>
          <w:szCs w:val="24"/>
        </w:rPr>
      </w:pPr>
    </w:p>
    <w:p w:rsidR="008C7ABA" w:rsidRDefault="008C7ABA" w:rsidP="008946E5">
      <w:pPr>
        <w:ind w:left="1416" w:hanging="711"/>
        <w:rPr>
          <w:rFonts w:ascii="Courier New" w:hAnsi="Courier New" w:cs="Courier New"/>
          <w:sz w:val="24"/>
          <w:szCs w:val="24"/>
        </w:rPr>
      </w:pPr>
    </w:p>
    <w:p w:rsidR="006F0EAB" w:rsidRDefault="006F0EAB" w:rsidP="008946E5">
      <w:pPr>
        <w:ind w:left="1416" w:hanging="711"/>
        <w:rPr>
          <w:rFonts w:ascii="Courier New" w:hAnsi="Courier New" w:cs="Courier New"/>
          <w:sz w:val="24"/>
          <w:szCs w:val="24"/>
        </w:rPr>
      </w:pPr>
      <w:r>
        <w:rPr>
          <w:rFonts w:ascii="Courier New" w:hAnsi="Courier New" w:cs="Courier New"/>
          <w:sz w:val="24"/>
          <w:szCs w:val="24"/>
        </w:rPr>
        <w:lastRenderedPageBreak/>
        <w:t xml:space="preserve"> 3)</w:t>
      </w:r>
      <w:r>
        <w:rPr>
          <w:rFonts w:ascii="Courier New" w:hAnsi="Courier New" w:cs="Courier New"/>
          <w:sz w:val="24"/>
          <w:szCs w:val="24"/>
        </w:rPr>
        <w:tab/>
        <w:t xml:space="preserve">Bakanlar Kurulu </w:t>
      </w:r>
      <w:r w:rsidR="00682715">
        <w:rPr>
          <w:rFonts w:ascii="Courier New" w:hAnsi="Courier New" w:cs="Courier New"/>
          <w:sz w:val="24"/>
          <w:szCs w:val="24"/>
        </w:rPr>
        <w:t>8/3/2005 tarihinde, T-250-2005 N</w:t>
      </w:r>
      <w:r>
        <w:rPr>
          <w:rFonts w:ascii="Courier New" w:hAnsi="Courier New" w:cs="Courier New"/>
          <w:sz w:val="24"/>
          <w:szCs w:val="24"/>
        </w:rPr>
        <w:t>o</w:t>
      </w:r>
      <w:r w:rsidR="00FF02CD">
        <w:rPr>
          <w:rFonts w:ascii="Courier New" w:hAnsi="Courier New" w:cs="Courier New"/>
          <w:sz w:val="24"/>
          <w:szCs w:val="24"/>
        </w:rPr>
        <w:t>.</w:t>
      </w:r>
      <w:r>
        <w:rPr>
          <w:rFonts w:ascii="Courier New" w:hAnsi="Courier New" w:cs="Courier New"/>
          <w:sz w:val="24"/>
          <w:szCs w:val="24"/>
        </w:rPr>
        <w:t>lu kararında 44/96 sayılı Gümrük Vergileri Tarife Yasası’nın 7(1)(B) maddesinin verdiği yetkiye dayanarak gümrük işlemlerinin yürütülmesi açısından Güney Kıbrıs Rum Yönetiminden yapılacak olan ve Güney Kıbrıs menşeli olan ithalatlarda TC/AB/EFTA ülkelerine uygulanan vergi oranlarının uygulanmasına karar vermiştir.</w:t>
      </w:r>
    </w:p>
    <w:p w:rsidR="00165AFD" w:rsidRDefault="00165AFD" w:rsidP="008946E5">
      <w:pPr>
        <w:ind w:left="1416" w:hanging="711"/>
        <w:rPr>
          <w:rFonts w:ascii="Courier New" w:hAnsi="Courier New" w:cs="Courier New"/>
          <w:sz w:val="24"/>
          <w:szCs w:val="24"/>
        </w:rPr>
      </w:pPr>
      <w:r>
        <w:rPr>
          <w:rFonts w:ascii="Courier New" w:hAnsi="Courier New" w:cs="Courier New"/>
          <w:sz w:val="24"/>
          <w:szCs w:val="24"/>
        </w:rPr>
        <w:t xml:space="preserve"> 4)</w:t>
      </w:r>
      <w:r>
        <w:rPr>
          <w:rFonts w:ascii="Courier New" w:hAnsi="Courier New" w:cs="Courier New"/>
          <w:sz w:val="24"/>
          <w:szCs w:val="24"/>
        </w:rPr>
        <w:tab/>
        <w:t>44/96 sayılı Gümrük Vergileri Tarife Yasası’nın 7(2)</w:t>
      </w:r>
      <w:r w:rsidR="004453B4">
        <w:rPr>
          <w:rFonts w:ascii="Courier New" w:hAnsi="Courier New" w:cs="Courier New"/>
          <w:sz w:val="24"/>
          <w:szCs w:val="24"/>
        </w:rPr>
        <w:t xml:space="preserve">’nci </w:t>
      </w:r>
      <w:r>
        <w:rPr>
          <w:rFonts w:ascii="Courier New" w:hAnsi="Courier New" w:cs="Courier New"/>
          <w:sz w:val="24"/>
          <w:szCs w:val="24"/>
        </w:rPr>
        <w:t>maddesine göre, gümrükleme esnasında beyan üzerinde malların ithalatçısı, sahibi veya yetkili temsilcisi tarafından AB, EFTA ve TC vergi oranlarının uygulanması istemi olmadan bu vergi oranları uygulanamaz. Davacının gümrükleme işlemleri sırasında böyle bir talebi bulunmadığı cihetle dava konusu taleple Mahkeme huzuruna gelemeyeceği ve/veya bundan engelli ve/veya esto</w:t>
      </w:r>
      <w:r w:rsidR="00682715">
        <w:rPr>
          <w:rFonts w:ascii="Courier New" w:hAnsi="Courier New" w:cs="Courier New"/>
          <w:sz w:val="24"/>
          <w:szCs w:val="24"/>
        </w:rPr>
        <w:t>pped olduğu iddia olunur. Yine Y</w:t>
      </w:r>
      <w:r>
        <w:rPr>
          <w:rFonts w:ascii="Courier New" w:hAnsi="Courier New" w:cs="Courier New"/>
          <w:sz w:val="24"/>
          <w:szCs w:val="24"/>
        </w:rPr>
        <w:t>asa</w:t>
      </w:r>
      <w:r w:rsidR="00682715">
        <w:rPr>
          <w:rFonts w:ascii="Courier New" w:hAnsi="Courier New" w:cs="Courier New"/>
          <w:sz w:val="24"/>
          <w:szCs w:val="24"/>
        </w:rPr>
        <w:t>’</w:t>
      </w:r>
      <w:r>
        <w:rPr>
          <w:rFonts w:ascii="Courier New" w:hAnsi="Courier New" w:cs="Courier New"/>
          <w:sz w:val="24"/>
          <w:szCs w:val="24"/>
        </w:rPr>
        <w:t>nın 7(2)</w:t>
      </w:r>
      <w:r w:rsidR="004453B4">
        <w:rPr>
          <w:rFonts w:ascii="Courier New" w:hAnsi="Courier New" w:cs="Courier New"/>
          <w:sz w:val="24"/>
          <w:szCs w:val="24"/>
        </w:rPr>
        <w:t>’nci</w:t>
      </w:r>
      <w:r>
        <w:rPr>
          <w:rFonts w:ascii="Courier New" w:hAnsi="Courier New" w:cs="Courier New"/>
          <w:sz w:val="24"/>
          <w:szCs w:val="24"/>
        </w:rPr>
        <w:t xml:space="preserve"> maddesindeki yasal zorunluluğu yerine getirmemiş olan Davacının işbu dava ile ilgili meşru menfaati bulunmadığı iddia olunur.</w:t>
      </w:r>
    </w:p>
    <w:p w:rsidR="00601146" w:rsidRDefault="00165AFD" w:rsidP="00165AFD">
      <w:pPr>
        <w:ind w:left="1416" w:hanging="711"/>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dava konusu emtiayı Beyrut/Lübnan’dan ithal etmiştir. Dava konusu işlem 44/96 sayılı Yasa’nın 7</w:t>
      </w:r>
      <w:r w:rsidR="004453B4">
        <w:rPr>
          <w:rFonts w:ascii="Courier New" w:hAnsi="Courier New" w:cs="Courier New"/>
          <w:sz w:val="24"/>
          <w:szCs w:val="24"/>
        </w:rPr>
        <w:t xml:space="preserve">’nci </w:t>
      </w:r>
      <w:r>
        <w:rPr>
          <w:rFonts w:ascii="Courier New" w:hAnsi="Courier New" w:cs="Courier New"/>
          <w:sz w:val="24"/>
          <w:szCs w:val="24"/>
        </w:rPr>
        <w:t>maddesi kapsamında bulunmayan, genel vergi oranına tabi bir işlemdir.</w:t>
      </w:r>
      <w:r w:rsidR="00160F02">
        <w:rPr>
          <w:rFonts w:ascii="Courier New" w:hAnsi="Courier New" w:cs="Courier New"/>
          <w:sz w:val="24"/>
          <w:szCs w:val="24"/>
        </w:rPr>
        <w:t xml:space="preserve"> Davacının dava konusu talebi 44</w:t>
      </w:r>
      <w:r>
        <w:rPr>
          <w:rFonts w:ascii="Courier New" w:hAnsi="Courier New" w:cs="Courier New"/>
          <w:sz w:val="24"/>
          <w:szCs w:val="24"/>
        </w:rPr>
        <w:t xml:space="preserve">/1996 sayılı Yasa’ya ve ilgili mevzuat kurallarına aykırıdır. Davacının </w:t>
      </w:r>
      <w:r w:rsidR="004453B4">
        <w:rPr>
          <w:rFonts w:ascii="Courier New" w:hAnsi="Courier New" w:cs="Courier New"/>
          <w:sz w:val="24"/>
          <w:szCs w:val="24"/>
        </w:rPr>
        <w:t>i</w:t>
      </w:r>
      <w:r w:rsidR="00682715">
        <w:rPr>
          <w:rFonts w:ascii="Courier New" w:hAnsi="Courier New" w:cs="Courier New"/>
          <w:sz w:val="24"/>
          <w:szCs w:val="24"/>
        </w:rPr>
        <w:t>thalatı ve/veya ithalat şekli Y</w:t>
      </w:r>
      <w:r>
        <w:rPr>
          <w:rFonts w:ascii="Courier New" w:hAnsi="Courier New" w:cs="Courier New"/>
          <w:sz w:val="24"/>
          <w:szCs w:val="24"/>
        </w:rPr>
        <w:t>asa</w:t>
      </w:r>
      <w:r w:rsidR="00682715">
        <w:rPr>
          <w:rFonts w:ascii="Courier New" w:hAnsi="Courier New" w:cs="Courier New"/>
          <w:sz w:val="24"/>
          <w:szCs w:val="24"/>
        </w:rPr>
        <w:t>’</w:t>
      </w:r>
      <w:r>
        <w:rPr>
          <w:rFonts w:ascii="Courier New" w:hAnsi="Courier New" w:cs="Courier New"/>
          <w:sz w:val="24"/>
          <w:szCs w:val="24"/>
        </w:rPr>
        <w:t>nın 8</w:t>
      </w:r>
      <w:r w:rsidR="004453B4">
        <w:rPr>
          <w:rFonts w:ascii="Courier New" w:hAnsi="Courier New" w:cs="Courier New"/>
          <w:sz w:val="24"/>
          <w:szCs w:val="24"/>
        </w:rPr>
        <w:t xml:space="preserve">’inci </w:t>
      </w:r>
      <w:r>
        <w:rPr>
          <w:rFonts w:ascii="Courier New" w:hAnsi="Courier New" w:cs="Courier New"/>
          <w:sz w:val="24"/>
          <w:szCs w:val="24"/>
        </w:rPr>
        <w:t>maddesine tabi bir ithalattır. “</w:t>
      </w:r>
    </w:p>
    <w:p w:rsidR="00601146" w:rsidRDefault="00601146" w:rsidP="00601146">
      <w:pPr>
        <w:rPr>
          <w:rFonts w:ascii="Courier New" w:hAnsi="Courier New" w:cs="Courier New"/>
          <w:sz w:val="24"/>
          <w:szCs w:val="24"/>
        </w:rPr>
      </w:pPr>
      <w:r>
        <w:rPr>
          <w:rFonts w:ascii="Courier New" w:hAnsi="Courier New" w:cs="Courier New"/>
          <w:sz w:val="24"/>
          <w:szCs w:val="24"/>
        </w:rPr>
        <w:t>şeklindeki hukuki esaslara değinilmiş ve bu çerçevede konu kararın hukuka uygun olduğu ileri sürülmüştür.</w:t>
      </w:r>
    </w:p>
    <w:p w:rsidR="00B250B0" w:rsidRDefault="00B250B0" w:rsidP="00B250B0">
      <w:pPr>
        <w:ind w:firstLine="708"/>
        <w:rPr>
          <w:rFonts w:ascii="Courier New" w:hAnsi="Courier New" w:cs="Courier New"/>
          <w:sz w:val="24"/>
          <w:szCs w:val="24"/>
        </w:rPr>
      </w:pPr>
      <w:r>
        <w:rPr>
          <w:rFonts w:ascii="Courier New" w:hAnsi="Courier New" w:cs="Courier New"/>
          <w:sz w:val="24"/>
          <w:szCs w:val="24"/>
        </w:rPr>
        <w:t xml:space="preserve">Müdafaa Takririne karşı dosyalanan Müdafaaya Cevap Takririnde </w:t>
      </w:r>
      <w:r w:rsidR="00160F02">
        <w:rPr>
          <w:rFonts w:ascii="Courier New" w:hAnsi="Courier New" w:cs="Courier New"/>
          <w:sz w:val="24"/>
          <w:szCs w:val="24"/>
        </w:rPr>
        <w:t xml:space="preserve">ise </w:t>
      </w:r>
      <w:r>
        <w:rPr>
          <w:rFonts w:ascii="Courier New" w:hAnsi="Courier New" w:cs="Courier New"/>
          <w:sz w:val="24"/>
          <w:szCs w:val="24"/>
        </w:rPr>
        <w:t>sair iddialar yanı sıra</w:t>
      </w:r>
      <w:r w:rsidR="00E53AB4">
        <w:rPr>
          <w:rFonts w:ascii="Courier New" w:hAnsi="Courier New" w:cs="Courier New"/>
          <w:sz w:val="24"/>
          <w:szCs w:val="24"/>
        </w:rPr>
        <w:t>:</w:t>
      </w:r>
    </w:p>
    <w:p w:rsidR="006D5032" w:rsidRDefault="006D5032" w:rsidP="006D5032">
      <w:pPr>
        <w:ind w:left="1413" w:hanging="705"/>
        <w:rPr>
          <w:rFonts w:ascii="Courier New" w:hAnsi="Courier New" w:cs="Courier New"/>
          <w:sz w:val="24"/>
          <w:szCs w:val="24"/>
        </w:rPr>
      </w:pPr>
      <w:r>
        <w:rPr>
          <w:rFonts w:ascii="Courier New" w:hAnsi="Courier New" w:cs="Courier New"/>
          <w:sz w:val="24"/>
          <w:szCs w:val="24"/>
        </w:rPr>
        <w:t>” 2)</w:t>
      </w:r>
      <w:r>
        <w:rPr>
          <w:rFonts w:ascii="Courier New" w:hAnsi="Courier New" w:cs="Courier New"/>
          <w:sz w:val="24"/>
          <w:szCs w:val="24"/>
        </w:rPr>
        <w:tab/>
        <w:t>Davacı, Müdafaa Takririnin 1’inci paragrafındaki dava konusu karar ve işlemlerin yasal mevzuata</w:t>
      </w:r>
      <w:r w:rsidR="00682715">
        <w:rPr>
          <w:rFonts w:ascii="Courier New" w:hAnsi="Courier New" w:cs="Courier New"/>
          <w:sz w:val="24"/>
          <w:szCs w:val="24"/>
        </w:rPr>
        <w:t>,</w:t>
      </w:r>
      <w:r>
        <w:rPr>
          <w:rFonts w:ascii="Courier New" w:hAnsi="Courier New" w:cs="Courier New"/>
          <w:sz w:val="24"/>
          <w:szCs w:val="24"/>
        </w:rPr>
        <w:t xml:space="preserve"> doğal adalet prensipleri ve içtihat huk</w:t>
      </w:r>
      <w:r w:rsidR="00682715">
        <w:rPr>
          <w:rFonts w:ascii="Courier New" w:hAnsi="Courier New" w:cs="Courier New"/>
          <w:sz w:val="24"/>
          <w:szCs w:val="24"/>
        </w:rPr>
        <w:t>ukuna uygun olduğu iddiasını ret</w:t>
      </w:r>
      <w:r>
        <w:rPr>
          <w:rFonts w:ascii="Courier New" w:hAnsi="Courier New" w:cs="Courier New"/>
          <w:sz w:val="24"/>
          <w:szCs w:val="24"/>
        </w:rPr>
        <w:t xml:space="preserve"> ve inkarla, Güney Kıbrıs Rum Yönetiminin Avrupa Birliği (AB) üyesi olduğunu, ithal edilen emtiaların da Güney Kıbrıs menşeli olduğunu, Bakanlar Kurulu kararına göre bu mallara TC/AB/EFTA (Europen Free Trade Area=Avrupa Serbest Ticaret Bölgesi) ülkelerine uygulanan vergi oranlarının </w:t>
      </w:r>
      <w:r>
        <w:rPr>
          <w:rFonts w:ascii="Courier New" w:hAnsi="Courier New" w:cs="Courier New"/>
          <w:sz w:val="24"/>
          <w:szCs w:val="24"/>
        </w:rPr>
        <w:lastRenderedPageBreak/>
        <w:t xml:space="preserve">uygulanması gerekirken hatalı olarak genel vergi </w:t>
      </w:r>
      <w:r w:rsidR="00682715">
        <w:rPr>
          <w:rFonts w:ascii="Courier New" w:hAnsi="Courier New" w:cs="Courier New"/>
          <w:sz w:val="24"/>
          <w:szCs w:val="24"/>
        </w:rPr>
        <w:t>oranları uygulandığı cihetle</w:t>
      </w:r>
      <w:r>
        <w:rPr>
          <w:rFonts w:ascii="Courier New" w:hAnsi="Courier New" w:cs="Courier New"/>
          <w:sz w:val="24"/>
          <w:szCs w:val="24"/>
        </w:rPr>
        <w:t xml:space="preserve"> hatalı karar ve işlem yapıldığı iddiasını tekrar eder.</w:t>
      </w:r>
    </w:p>
    <w:p w:rsidR="006D5032" w:rsidRDefault="006D5032" w:rsidP="006D5032">
      <w:pPr>
        <w:ind w:left="1413" w:hanging="705"/>
        <w:rPr>
          <w:rFonts w:ascii="Courier New" w:hAnsi="Courier New" w:cs="Courier New"/>
          <w:sz w:val="24"/>
          <w:szCs w:val="24"/>
        </w:rPr>
      </w:pPr>
      <w:r>
        <w:rPr>
          <w:rFonts w:ascii="Courier New" w:hAnsi="Courier New" w:cs="Courier New"/>
          <w:sz w:val="24"/>
          <w:szCs w:val="24"/>
        </w:rPr>
        <w:t xml:space="preserve"> 5)</w:t>
      </w:r>
      <w:r>
        <w:rPr>
          <w:rFonts w:ascii="Courier New" w:hAnsi="Courier New" w:cs="Courier New"/>
          <w:sz w:val="24"/>
          <w:szCs w:val="24"/>
        </w:rPr>
        <w:tab/>
        <w:t>Davacı, Müdafaa Takririnin 4’üncü paragrafında, gümrükleme esnasında TC/AB/EFTA v</w:t>
      </w:r>
      <w:r w:rsidR="00682715">
        <w:rPr>
          <w:rFonts w:ascii="Courier New" w:hAnsi="Courier New" w:cs="Courier New"/>
          <w:sz w:val="24"/>
          <w:szCs w:val="24"/>
        </w:rPr>
        <w:t>ergi oranlarının uygulanmasını Y</w:t>
      </w:r>
      <w:r>
        <w:rPr>
          <w:rFonts w:ascii="Courier New" w:hAnsi="Courier New" w:cs="Courier New"/>
          <w:sz w:val="24"/>
          <w:szCs w:val="24"/>
        </w:rPr>
        <w:t>asa tahtında talep etmesi gerekirken böyle bir talepte bulunmadığı için Mahkeme huzuruna gelemeyeceği ve/ve</w:t>
      </w:r>
      <w:r w:rsidR="00682715">
        <w:rPr>
          <w:rFonts w:ascii="Courier New" w:hAnsi="Courier New" w:cs="Courier New"/>
          <w:sz w:val="24"/>
          <w:szCs w:val="24"/>
        </w:rPr>
        <w:t>ya estoppel olduğu iddiasını ret</w:t>
      </w:r>
      <w:r>
        <w:rPr>
          <w:rFonts w:ascii="Courier New" w:hAnsi="Courier New" w:cs="Courier New"/>
          <w:sz w:val="24"/>
          <w:szCs w:val="24"/>
        </w:rPr>
        <w:t xml:space="preserve"> ve inkarla, genel vergi oranının uygulandığı 18</w:t>
      </w:r>
      <w:r w:rsidR="00486EB3">
        <w:rPr>
          <w:rFonts w:ascii="Courier New" w:hAnsi="Courier New" w:cs="Courier New"/>
          <w:sz w:val="24"/>
          <w:szCs w:val="24"/>
        </w:rPr>
        <w:t>/</w:t>
      </w:r>
      <w:r>
        <w:rPr>
          <w:rFonts w:ascii="Courier New" w:hAnsi="Courier New" w:cs="Courier New"/>
          <w:sz w:val="24"/>
          <w:szCs w:val="24"/>
        </w:rPr>
        <w:t>2</w:t>
      </w:r>
      <w:r w:rsidR="00486EB3">
        <w:rPr>
          <w:rFonts w:ascii="Courier New" w:hAnsi="Courier New" w:cs="Courier New"/>
          <w:sz w:val="24"/>
          <w:szCs w:val="24"/>
        </w:rPr>
        <w:t>/</w:t>
      </w:r>
      <w:r w:rsidR="00682715">
        <w:rPr>
          <w:rFonts w:ascii="Courier New" w:hAnsi="Courier New" w:cs="Courier New"/>
          <w:sz w:val="24"/>
          <w:szCs w:val="24"/>
        </w:rPr>
        <w:t>2015 tarihli Gümrük ve Rüsumat Dairesi Vergi H</w:t>
      </w:r>
      <w:r>
        <w:rPr>
          <w:rFonts w:ascii="Courier New" w:hAnsi="Courier New" w:cs="Courier New"/>
          <w:sz w:val="24"/>
          <w:szCs w:val="24"/>
        </w:rPr>
        <w:t xml:space="preserve">esaplama </w:t>
      </w:r>
      <w:r w:rsidR="00682715">
        <w:rPr>
          <w:rFonts w:ascii="Courier New" w:hAnsi="Courier New" w:cs="Courier New"/>
          <w:sz w:val="24"/>
          <w:szCs w:val="24"/>
        </w:rPr>
        <w:t>F</w:t>
      </w:r>
      <w:r>
        <w:rPr>
          <w:rFonts w:ascii="Courier New" w:hAnsi="Courier New" w:cs="Courier New"/>
          <w:sz w:val="24"/>
          <w:szCs w:val="24"/>
        </w:rPr>
        <w:t xml:space="preserve">ormu ve/veya beyannamesine ”Haklarıma Halel Gelmeden gümrük resmini itirazlı olarak ödüyorum“ cümlesini yazarak ve/veya şerh koyarak imza ettikten sonra vergi ödemesinde bulunduğunu, bu şekilde 44/96 sayılı </w:t>
      </w:r>
      <w:r w:rsidR="00486EB3">
        <w:rPr>
          <w:rFonts w:ascii="Courier New" w:hAnsi="Courier New" w:cs="Courier New"/>
          <w:sz w:val="24"/>
          <w:szCs w:val="24"/>
        </w:rPr>
        <w:t>Y</w:t>
      </w:r>
      <w:r>
        <w:rPr>
          <w:rFonts w:ascii="Courier New" w:hAnsi="Courier New" w:cs="Courier New"/>
          <w:sz w:val="24"/>
          <w:szCs w:val="24"/>
        </w:rPr>
        <w:t>asa</w:t>
      </w:r>
      <w:r w:rsidR="00486EB3">
        <w:rPr>
          <w:rFonts w:ascii="Courier New" w:hAnsi="Courier New" w:cs="Courier New"/>
          <w:sz w:val="24"/>
          <w:szCs w:val="24"/>
        </w:rPr>
        <w:t>’</w:t>
      </w:r>
      <w:r>
        <w:rPr>
          <w:rFonts w:ascii="Courier New" w:hAnsi="Courier New" w:cs="Courier New"/>
          <w:sz w:val="24"/>
          <w:szCs w:val="24"/>
        </w:rPr>
        <w:t xml:space="preserve">nın 7(2) maddesi tahtında işlemde bulunduğunu iddia ve tekrar eder. </w:t>
      </w:r>
    </w:p>
    <w:p w:rsidR="006D5032" w:rsidRDefault="006D5032" w:rsidP="006D5032">
      <w:pPr>
        <w:ind w:left="1413" w:hanging="705"/>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Davacı, Müdafaa Takririnin 5’inci paragrafında  dava konusu emtiayı Beyrut/Lübna</w:t>
      </w:r>
      <w:r w:rsidR="00682715">
        <w:rPr>
          <w:rFonts w:ascii="Courier New" w:hAnsi="Courier New" w:cs="Courier New"/>
          <w:sz w:val="24"/>
          <w:szCs w:val="24"/>
        </w:rPr>
        <w:t>n’dan ithal ettiği iddiasını ret</w:t>
      </w:r>
      <w:r>
        <w:rPr>
          <w:rFonts w:ascii="Courier New" w:hAnsi="Courier New" w:cs="Courier New"/>
          <w:sz w:val="24"/>
          <w:szCs w:val="24"/>
        </w:rPr>
        <w:t xml:space="preserve"> ve inkar eder. Konu emtiaları, Güney Kıbrıs’tan satın aldığını</w:t>
      </w:r>
      <w:r w:rsidR="00682715">
        <w:rPr>
          <w:rFonts w:ascii="Courier New" w:hAnsi="Courier New" w:cs="Courier New"/>
          <w:sz w:val="24"/>
          <w:szCs w:val="24"/>
        </w:rPr>
        <w:t>,</w:t>
      </w:r>
      <w:r>
        <w:rPr>
          <w:rFonts w:ascii="Courier New" w:hAnsi="Courier New" w:cs="Courier New"/>
          <w:sz w:val="24"/>
          <w:szCs w:val="24"/>
        </w:rPr>
        <w:t xml:space="preserve"> nakliye işini Lübnan, Beyrut Serbest Bölgesinde faaliyet g</w:t>
      </w:r>
      <w:r w:rsidR="00682715">
        <w:rPr>
          <w:rFonts w:ascii="Courier New" w:hAnsi="Courier New" w:cs="Courier New"/>
          <w:sz w:val="24"/>
          <w:szCs w:val="24"/>
        </w:rPr>
        <w:t>österen Pelship Offshore S.A.L.Ş</w:t>
      </w:r>
      <w:r>
        <w:rPr>
          <w:rFonts w:ascii="Courier New" w:hAnsi="Courier New" w:cs="Courier New"/>
          <w:sz w:val="24"/>
          <w:szCs w:val="24"/>
        </w:rPr>
        <w:t>irketine verdi</w:t>
      </w:r>
      <w:r w:rsidR="00682715">
        <w:rPr>
          <w:rFonts w:ascii="Courier New" w:hAnsi="Courier New" w:cs="Courier New"/>
          <w:sz w:val="24"/>
          <w:szCs w:val="24"/>
        </w:rPr>
        <w:t>ğini, Güney Kıbrıs’ta kain KEO Ş</w:t>
      </w:r>
      <w:r>
        <w:rPr>
          <w:rFonts w:ascii="Courier New" w:hAnsi="Courier New" w:cs="Courier New"/>
          <w:sz w:val="24"/>
          <w:szCs w:val="24"/>
        </w:rPr>
        <w:t>irketinin 40895 No</w:t>
      </w:r>
      <w:r w:rsidR="00682715">
        <w:rPr>
          <w:rFonts w:ascii="Courier New" w:hAnsi="Courier New" w:cs="Courier New"/>
          <w:sz w:val="24"/>
          <w:szCs w:val="24"/>
        </w:rPr>
        <w:t>.</w:t>
      </w:r>
      <w:r>
        <w:rPr>
          <w:rFonts w:ascii="Courier New" w:hAnsi="Courier New" w:cs="Courier New"/>
          <w:sz w:val="24"/>
          <w:szCs w:val="24"/>
        </w:rPr>
        <w:t>lu ve 29</w:t>
      </w:r>
      <w:r w:rsidR="00486EB3">
        <w:rPr>
          <w:rFonts w:ascii="Courier New" w:hAnsi="Courier New" w:cs="Courier New"/>
          <w:sz w:val="24"/>
          <w:szCs w:val="24"/>
        </w:rPr>
        <w:t>/</w:t>
      </w:r>
      <w:r>
        <w:rPr>
          <w:rFonts w:ascii="Courier New" w:hAnsi="Courier New" w:cs="Courier New"/>
          <w:sz w:val="24"/>
          <w:szCs w:val="24"/>
        </w:rPr>
        <w:t>1</w:t>
      </w:r>
      <w:r w:rsidR="00486EB3">
        <w:rPr>
          <w:rFonts w:ascii="Courier New" w:hAnsi="Courier New" w:cs="Courier New"/>
          <w:sz w:val="24"/>
          <w:szCs w:val="24"/>
        </w:rPr>
        <w:t>/</w:t>
      </w:r>
      <w:r>
        <w:rPr>
          <w:rFonts w:ascii="Courier New" w:hAnsi="Courier New" w:cs="Courier New"/>
          <w:sz w:val="24"/>
          <w:szCs w:val="24"/>
        </w:rPr>
        <w:t>2015 tarihli faturada, faturaya konu emtiaların Kıbrıs menşeli olduğu ve Münür Erçika Ticaret Ltd.e intikal ettirileceği,</w:t>
      </w:r>
    </w:p>
    <w:p w:rsidR="006D5032" w:rsidRDefault="006D5032" w:rsidP="006D5032">
      <w:pPr>
        <w:ind w:left="1413"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”above goods are of Cyprus Origin and will be transitioned to Munur Ercika Tic. Ltd “ ibaresinin yazılı olduğunu, konu emtiaların önce Güney Kıbrıs’tan Beyrut Serbest Bölgesine taşındığını, uluslararası hukukta serbest bölgelerin Lübnan veya herhangi bir ülke sayılamayacağını, serbest bölgeden </w:t>
      </w:r>
      <w:r w:rsidR="00682715">
        <w:rPr>
          <w:rFonts w:ascii="Courier New" w:hAnsi="Courier New" w:cs="Courier New"/>
          <w:sz w:val="24"/>
          <w:szCs w:val="24"/>
        </w:rPr>
        <w:t>D</w:t>
      </w:r>
      <w:r>
        <w:rPr>
          <w:rFonts w:ascii="Courier New" w:hAnsi="Courier New" w:cs="Courier New"/>
          <w:sz w:val="24"/>
          <w:szCs w:val="24"/>
        </w:rPr>
        <w:t>avacıya intikal eden emtiaların Güney Kıbrıs menşeli olduğu ve Güney Kıbrıs’tan Davacı tarafından satın alınıp ithal edildiğinin bir gerçeklik olduğunu ve bu emtia</w:t>
      </w:r>
      <w:r w:rsidR="00486EB3">
        <w:rPr>
          <w:rFonts w:ascii="Courier New" w:hAnsi="Courier New" w:cs="Courier New"/>
          <w:sz w:val="24"/>
          <w:szCs w:val="24"/>
        </w:rPr>
        <w:t>lara iddia edilen 44/96 sayılı Y</w:t>
      </w:r>
      <w:r>
        <w:rPr>
          <w:rFonts w:ascii="Courier New" w:hAnsi="Courier New" w:cs="Courier New"/>
          <w:sz w:val="24"/>
          <w:szCs w:val="24"/>
        </w:rPr>
        <w:t>asa</w:t>
      </w:r>
      <w:r w:rsidR="00486EB3">
        <w:rPr>
          <w:rFonts w:ascii="Courier New" w:hAnsi="Courier New" w:cs="Courier New"/>
          <w:sz w:val="24"/>
          <w:szCs w:val="24"/>
        </w:rPr>
        <w:t>’</w:t>
      </w:r>
      <w:r>
        <w:rPr>
          <w:rFonts w:ascii="Courier New" w:hAnsi="Courier New" w:cs="Courier New"/>
          <w:sz w:val="24"/>
          <w:szCs w:val="24"/>
        </w:rPr>
        <w:t>nın 8’inci maddesindeki genel vergi uygulaması yerine 7’nci maddesindeki vergi oranının uygulanması gerektiğini iddia eder. “</w:t>
      </w:r>
    </w:p>
    <w:p w:rsidR="00B250B0" w:rsidRDefault="00B250B0" w:rsidP="00601146">
      <w:pPr>
        <w:rPr>
          <w:rFonts w:ascii="Courier New" w:hAnsi="Courier New" w:cs="Courier New"/>
          <w:sz w:val="24"/>
          <w:szCs w:val="24"/>
        </w:rPr>
      </w:pPr>
      <w:r>
        <w:rPr>
          <w:rFonts w:ascii="Courier New" w:hAnsi="Courier New" w:cs="Courier New"/>
          <w:sz w:val="24"/>
          <w:szCs w:val="24"/>
        </w:rPr>
        <w:t>şeklindeki iddialar</w:t>
      </w:r>
      <w:r w:rsidR="00160F02">
        <w:rPr>
          <w:rFonts w:ascii="Courier New" w:hAnsi="Courier New" w:cs="Courier New"/>
          <w:sz w:val="24"/>
          <w:szCs w:val="24"/>
        </w:rPr>
        <w:t>a yer verilmiştir.</w:t>
      </w:r>
    </w:p>
    <w:p w:rsidR="00B250B0" w:rsidRDefault="00B250B0" w:rsidP="00E53AB4">
      <w:pPr>
        <w:spacing w:line="360" w:lineRule="auto"/>
        <w:rPr>
          <w:rFonts w:ascii="Courier New" w:hAnsi="Courier New" w:cs="Courier New"/>
          <w:sz w:val="24"/>
          <w:szCs w:val="24"/>
        </w:rPr>
      </w:pPr>
      <w:r>
        <w:rPr>
          <w:rFonts w:ascii="Courier New" w:hAnsi="Courier New" w:cs="Courier New"/>
          <w:sz w:val="24"/>
          <w:szCs w:val="24"/>
        </w:rPr>
        <w:lastRenderedPageBreak/>
        <w:tab/>
        <w:t xml:space="preserve">Tarafların müştereken sundukları 16 evrağın Emare olarak kaydolunduğu konu davada </w:t>
      </w:r>
      <w:r w:rsidR="00E53AB4">
        <w:rPr>
          <w:rFonts w:ascii="Courier New" w:hAnsi="Courier New" w:cs="Courier New"/>
          <w:sz w:val="24"/>
          <w:szCs w:val="24"/>
        </w:rPr>
        <w:t>müşterek olgular:</w:t>
      </w:r>
    </w:p>
    <w:p w:rsidR="00E6298B" w:rsidRDefault="00C459DB" w:rsidP="00C459DB">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Pr="00C459DB">
        <w:rPr>
          <w:rFonts w:ascii="Courier New" w:hAnsi="Courier New" w:cs="Courier New"/>
          <w:sz w:val="24"/>
          <w:szCs w:val="24"/>
        </w:rPr>
        <w:t>Davacının ithal etmiş olduğu</w:t>
      </w:r>
      <w:r w:rsidR="00682715">
        <w:rPr>
          <w:rFonts w:ascii="Courier New" w:hAnsi="Courier New" w:cs="Courier New"/>
          <w:sz w:val="24"/>
          <w:szCs w:val="24"/>
        </w:rPr>
        <w:t>,</w:t>
      </w:r>
      <w:r w:rsidRPr="00C459DB">
        <w:rPr>
          <w:rFonts w:ascii="Courier New" w:hAnsi="Courier New" w:cs="Courier New"/>
          <w:sz w:val="24"/>
          <w:szCs w:val="24"/>
        </w:rPr>
        <w:t xml:space="preserve"> muhtelif marka alkollü içkinin gümrük işleri için</w:t>
      </w:r>
      <w:r w:rsidR="00682715">
        <w:rPr>
          <w:rFonts w:ascii="Courier New" w:hAnsi="Courier New" w:cs="Courier New"/>
          <w:sz w:val="24"/>
          <w:szCs w:val="24"/>
        </w:rPr>
        <w:t>,</w:t>
      </w:r>
      <w:r w:rsidRPr="00C459DB">
        <w:rPr>
          <w:rFonts w:ascii="Courier New" w:hAnsi="Courier New" w:cs="Courier New"/>
          <w:sz w:val="24"/>
          <w:szCs w:val="24"/>
        </w:rPr>
        <w:t xml:space="preserve"> Emare 7 Tip bir Gümrük Vergi</w:t>
      </w:r>
      <w:r w:rsidR="001F6DCF">
        <w:rPr>
          <w:rFonts w:ascii="Courier New" w:hAnsi="Courier New" w:cs="Courier New"/>
          <w:sz w:val="24"/>
          <w:szCs w:val="24"/>
        </w:rPr>
        <w:t>si Beyannamesi tahtında Davacı</w:t>
      </w:r>
      <w:r w:rsidRPr="00C459DB">
        <w:rPr>
          <w:rFonts w:ascii="Courier New" w:hAnsi="Courier New" w:cs="Courier New"/>
          <w:sz w:val="24"/>
          <w:szCs w:val="24"/>
        </w:rPr>
        <w:t xml:space="preserve"> müracaat etmiştir ve bu müracaatının ekinde Emare 1, Emare 2, Emare 3, Emare 4, Emare 5, Emare 6 ve Emare 8’i de Davalıya sunmuştur</w:t>
      </w:r>
      <w:r>
        <w:rPr>
          <w:rFonts w:ascii="Courier New" w:hAnsi="Courier New" w:cs="Courier New"/>
          <w:sz w:val="24"/>
          <w:szCs w:val="24"/>
        </w:rPr>
        <w:t>.</w:t>
      </w:r>
    </w:p>
    <w:p w:rsidR="00C459DB" w:rsidRDefault="00851ED0" w:rsidP="00851ED0">
      <w:pPr>
        <w:spacing w:line="240" w:lineRule="auto"/>
        <w:ind w:left="708" w:firstLine="708"/>
        <w:rPr>
          <w:rFonts w:ascii="Courier New" w:hAnsi="Courier New" w:cs="Courier New"/>
          <w:sz w:val="24"/>
          <w:szCs w:val="24"/>
        </w:rPr>
      </w:pPr>
      <w:r w:rsidRPr="00851ED0">
        <w:rPr>
          <w:rFonts w:ascii="Courier New" w:hAnsi="Courier New" w:cs="Courier New"/>
          <w:sz w:val="24"/>
          <w:szCs w:val="24"/>
        </w:rPr>
        <w:t>Yine Davalı tarafından</w:t>
      </w:r>
      <w:r w:rsidR="00682715">
        <w:rPr>
          <w:rFonts w:ascii="Courier New" w:hAnsi="Courier New" w:cs="Courier New"/>
          <w:sz w:val="24"/>
          <w:szCs w:val="24"/>
        </w:rPr>
        <w:t>,</w:t>
      </w:r>
      <w:r w:rsidRPr="00851ED0">
        <w:rPr>
          <w:rFonts w:ascii="Courier New" w:hAnsi="Courier New" w:cs="Courier New"/>
          <w:sz w:val="24"/>
          <w:szCs w:val="24"/>
        </w:rPr>
        <w:t xml:space="preserve"> Davacının yapmış olduğu ithalâtla ilgili Genel Vergi Oranı Uygulaması Kararı alınarak 18.2.2015 tarihinde 8</w:t>
      </w:r>
      <w:r w:rsidR="00682715">
        <w:rPr>
          <w:rFonts w:ascii="Courier New" w:hAnsi="Courier New" w:cs="Courier New"/>
          <w:sz w:val="24"/>
          <w:szCs w:val="24"/>
        </w:rPr>
        <w:t>,</w:t>
      </w:r>
      <w:r w:rsidRPr="00851ED0">
        <w:rPr>
          <w:rFonts w:ascii="Courier New" w:hAnsi="Courier New" w:cs="Courier New"/>
          <w:sz w:val="24"/>
          <w:szCs w:val="24"/>
        </w:rPr>
        <w:t>099.66TL gümrük vergisi tahakkuk ettirilmiştir</w:t>
      </w:r>
      <w:r>
        <w:rPr>
          <w:rFonts w:ascii="Courier New" w:hAnsi="Courier New" w:cs="Courier New"/>
          <w:sz w:val="24"/>
          <w:szCs w:val="24"/>
        </w:rPr>
        <w:t>.</w:t>
      </w:r>
    </w:p>
    <w:p w:rsidR="00851ED0" w:rsidRDefault="00682715" w:rsidP="00851ED0">
      <w:pPr>
        <w:spacing w:line="240" w:lineRule="auto"/>
        <w:ind w:left="708" w:firstLine="708"/>
        <w:rPr>
          <w:rFonts w:ascii="Courier New" w:hAnsi="Courier New" w:cs="Courier New"/>
          <w:sz w:val="24"/>
          <w:szCs w:val="24"/>
        </w:rPr>
      </w:pPr>
      <w:r>
        <w:rPr>
          <w:rFonts w:ascii="Courier New" w:hAnsi="Courier New" w:cs="Courier New"/>
          <w:sz w:val="24"/>
          <w:szCs w:val="24"/>
        </w:rPr>
        <w:t>Davacı aynı</w:t>
      </w:r>
      <w:r w:rsidR="002260C1" w:rsidRPr="002260C1">
        <w:rPr>
          <w:rFonts w:ascii="Courier New" w:hAnsi="Courier New" w:cs="Courier New"/>
          <w:sz w:val="24"/>
          <w:szCs w:val="24"/>
        </w:rPr>
        <w:t xml:space="preserve"> tarihte</w:t>
      </w:r>
      <w:r>
        <w:rPr>
          <w:rFonts w:ascii="Courier New" w:hAnsi="Courier New" w:cs="Courier New"/>
          <w:sz w:val="24"/>
          <w:szCs w:val="24"/>
        </w:rPr>
        <w:t>,</w:t>
      </w:r>
      <w:r w:rsidR="002260C1" w:rsidRPr="002260C1">
        <w:rPr>
          <w:rFonts w:ascii="Courier New" w:hAnsi="Courier New" w:cs="Courier New"/>
          <w:sz w:val="24"/>
          <w:szCs w:val="24"/>
        </w:rPr>
        <w:t xml:space="preserve"> bu vergileri Tip 1 Beyanname üzerine haklarıma halel gelmeden gümrük resmini “itirazlı olarak ödüyor</w:t>
      </w:r>
      <w:r w:rsidR="00BF357A">
        <w:rPr>
          <w:rFonts w:ascii="Courier New" w:hAnsi="Courier New" w:cs="Courier New"/>
          <w:sz w:val="24"/>
          <w:szCs w:val="24"/>
        </w:rPr>
        <w:t>um” ibaresini yazarak ödemiştir.</w:t>
      </w:r>
    </w:p>
    <w:p w:rsidR="00BF357A" w:rsidRDefault="00BF357A" w:rsidP="00851ED0">
      <w:pPr>
        <w:spacing w:line="240" w:lineRule="auto"/>
        <w:ind w:left="708" w:firstLine="708"/>
        <w:rPr>
          <w:rFonts w:ascii="Courier New" w:hAnsi="Courier New" w:cs="Courier New"/>
          <w:sz w:val="24"/>
          <w:szCs w:val="24"/>
        </w:rPr>
      </w:pPr>
      <w:r>
        <w:rPr>
          <w:rFonts w:ascii="Courier New" w:hAnsi="Courier New" w:cs="Courier New"/>
          <w:sz w:val="24"/>
          <w:szCs w:val="24"/>
        </w:rPr>
        <w:t>İ</w:t>
      </w:r>
      <w:r w:rsidRPr="00BF357A">
        <w:rPr>
          <w:rFonts w:ascii="Courier New" w:hAnsi="Courier New" w:cs="Courier New"/>
          <w:sz w:val="24"/>
          <w:szCs w:val="24"/>
        </w:rPr>
        <w:t>thal ed</w:t>
      </w:r>
      <w:r w:rsidR="000D1FC5">
        <w:rPr>
          <w:rFonts w:ascii="Courier New" w:hAnsi="Courier New" w:cs="Courier New"/>
          <w:sz w:val="24"/>
          <w:szCs w:val="24"/>
        </w:rPr>
        <w:t>ilen alkollü içkilerin menşei</w:t>
      </w:r>
      <w:r w:rsidRPr="00BF357A">
        <w:rPr>
          <w:rFonts w:ascii="Courier New" w:hAnsi="Courier New" w:cs="Courier New"/>
          <w:sz w:val="24"/>
          <w:szCs w:val="24"/>
        </w:rPr>
        <w:t xml:space="preserve"> AB üyesi Güney Kıbrıs</w:t>
      </w:r>
      <w:r w:rsidR="000D1FC5">
        <w:rPr>
          <w:rFonts w:ascii="Courier New" w:hAnsi="Courier New" w:cs="Courier New"/>
          <w:sz w:val="24"/>
          <w:szCs w:val="24"/>
        </w:rPr>
        <w:t>’tır</w:t>
      </w:r>
      <w:r>
        <w:rPr>
          <w:rFonts w:ascii="Courier New" w:hAnsi="Courier New" w:cs="Courier New"/>
          <w:sz w:val="24"/>
          <w:szCs w:val="24"/>
        </w:rPr>
        <w:t>.</w:t>
      </w:r>
    </w:p>
    <w:p w:rsidR="00BC4513" w:rsidRDefault="00BF357A" w:rsidP="00851ED0">
      <w:pPr>
        <w:spacing w:line="240" w:lineRule="auto"/>
        <w:ind w:left="708" w:firstLine="708"/>
        <w:rPr>
          <w:rFonts w:ascii="Courier New" w:hAnsi="Courier New" w:cs="Courier New"/>
          <w:sz w:val="24"/>
          <w:szCs w:val="24"/>
        </w:rPr>
      </w:pPr>
      <w:r>
        <w:rPr>
          <w:rFonts w:ascii="Courier New" w:hAnsi="Courier New" w:cs="Courier New"/>
          <w:sz w:val="24"/>
          <w:szCs w:val="24"/>
        </w:rPr>
        <w:t>İ</w:t>
      </w:r>
      <w:r w:rsidR="000D1FC5">
        <w:rPr>
          <w:rFonts w:ascii="Courier New" w:hAnsi="Courier New" w:cs="Courier New"/>
          <w:sz w:val="24"/>
          <w:szCs w:val="24"/>
        </w:rPr>
        <w:t>thal konusu emtialar</w:t>
      </w:r>
      <w:r w:rsidRPr="00BF357A">
        <w:rPr>
          <w:rFonts w:ascii="Courier New" w:hAnsi="Courier New" w:cs="Courier New"/>
          <w:sz w:val="24"/>
          <w:szCs w:val="24"/>
        </w:rPr>
        <w:t xml:space="preserve"> önce Güney Kıbrıs’tan Beyrut </w:t>
      </w:r>
      <w:r w:rsidR="00682715">
        <w:rPr>
          <w:rFonts w:ascii="Courier New" w:hAnsi="Courier New" w:cs="Courier New"/>
          <w:sz w:val="24"/>
          <w:szCs w:val="24"/>
        </w:rPr>
        <w:t>Serbest B</w:t>
      </w:r>
      <w:r w:rsidRPr="00BF357A">
        <w:rPr>
          <w:rFonts w:ascii="Courier New" w:hAnsi="Courier New" w:cs="Courier New"/>
          <w:sz w:val="24"/>
          <w:szCs w:val="24"/>
        </w:rPr>
        <w:t>ölgesine götürül</w:t>
      </w:r>
      <w:r w:rsidR="000D1FC5">
        <w:rPr>
          <w:rFonts w:ascii="Courier New" w:hAnsi="Courier New" w:cs="Courier New"/>
          <w:sz w:val="24"/>
          <w:szCs w:val="24"/>
        </w:rPr>
        <w:t>müş</w:t>
      </w:r>
      <w:r w:rsidR="00682715">
        <w:rPr>
          <w:rFonts w:ascii="Courier New" w:hAnsi="Courier New" w:cs="Courier New"/>
          <w:sz w:val="24"/>
          <w:szCs w:val="24"/>
        </w:rPr>
        <w:t xml:space="preserve"> daha sonra da Beyrut S</w:t>
      </w:r>
      <w:r w:rsidRPr="00BF357A">
        <w:rPr>
          <w:rFonts w:ascii="Courier New" w:hAnsi="Courier New" w:cs="Courier New"/>
          <w:sz w:val="24"/>
          <w:szCs w:val="24"/>
        </w:rPr>
        <w:t xml:space="preserve">erbest </w:t>
      </w:r>
      <w:r w:rsidR="00682715">
        <w:rPr>
          <w:rFonts w:ascii="Courier New" w:hAnsi="Courier New" w:cs="Courier New"/>
          <w:sz w:val="24"/>
          <w:szCs w:val="24"/>
        </w:rPr>
        <w:t>B</w:t>
      </w:r>
      <w:r w:rsidRPr="00BF357A">
        <w:rPr>
          <w:rFonts w:ascii="Courier New" w:hAnsi="Courier New" w:cs="Courier New"/>
          <w:sz w:val="24"/>
          <w:szCs w:val="24"/>
        </w:rPr>
        <w:t>ölgesinden Mersin Limanına</w:t>
      </w:r>
      <w:r w:rsidR="00682715">
        <w:rPr>
          <w:rFonts w:ascii="Courier New" w:hAnsi="Courier New" w:cs="Courier New"/>
          <w:sz w:val="24"/>
          <w:szCs w:val="24"/>
        </w:rPr>
        <w:t>,</w:t>
      </w:r>
      <w:r w:rsidRPr="00BF357A">
        <w:rPr>
          <w:rFonts w:ascii="Courier New" w:hAnsi="Courier New" w:cs="Courier New"/>
          <w:sz w:val="24"/>
          <w:szCs w:val="24"/>
        </w:rPr>
        <w:t xml:space="preserve"> oradan da KKTC’ye getirilmiş</w:t>
      </w:r>
      <w:r w:rsidR="00BC4513">
        <w:rPr>
          <w:rFonts w:ascii="Courier New" w:hAnsi="Courier New" w:cs="Courier New"/>
          <w:sz w:val="24"/>
          <w:szCs w:val="24"/>
        </w:rPr>
        <w:t>tir.</w:t>
      </w:r>
    </w:p>
    <w:p w:rsidR="00BF357A" w:rsidRPr="00BF357A" w:rsidRDefault="00BF357A" w:rsidP="00851ED0">
      <w:pPr>
        <w:spacing w:line="240" w:lineRule="auto"/>
        <w:ind w:left="708" w:firstLine="708"/>
        <w:rPr>
          <w:rFonts w:ascii="Courier New" w:hAnsi="Courier New" w:cs="Courier New"/>
          <w:sz w:val="24"/>
          <w:szCs w:val="24"/>
        </w:rPr>
      </w:pPr>
      <w:r>
        <w:rPr>
          <w:rFonts w:ascii="Courier New" w:hAnsi="Courier New" w:cs="Courier New"/>
          <w:sz w:val="24"/>
          <w:szCs w:val="24"/>
        </w:rPr>
        <w:t>İ</w:t>
      </w:r>
      <w:r w:rsidRPr="00BF357A">
        <w:rPr>
          <w:rFonts w:ascii="Courier New" w:hAnsi="Courier New" w:cs="Courier New"/>
          <w:sz w:val="24"/>
          <w:szCs w:val="24"/>
        </w:rPr>
        <w:t>thal edilen emtialara rüçhanlı gümrük vergi oranı yerine genel vergi oranını</w:t>
      </w:r>
      <w:r w:rsidR="00BC4513">
        <w:rPr>
          <w:rFonts w:ascii="Courier New" w:hAnsi="Courier New" w:cs="Courier New"/>
          <w:sz w:val="24"/>
          <w:szCs w:val="24"/>
        </w:rPr>
        <w:t xml:space="preserve"> uygulanmıştır</w:t>
      </w:r>
      <w:r>
        <w:rPr>
          <w:rFonts w:ascii="Courier New" w:hAnsi="Courier New" w:cs="Courier New"/>
          <w:sz w:val="24"/>
          <w:szCs w:val="24"/>
        </w:rPr>
        <w:t>.</w:t>
      </w:r>
    </w:p>
    <w:p w:rsidR="00524BA0" w:rsidRDefault="00BC4513" w:rsidP="00601146">
      <w:pPr>
        <w:rPr>
          <w:rFonts w:ascii="Courier New" w:hAnsi="Courier New" w:cs="Courier New"/>
          <w:sz w:val="24"/>
          <w:szCs w:val="24"/>
        </w:rPr>
      </w:pPr>
      <w:r>
        <w:rPr>
          <w:rFonts w:ascii="Courier New" w:hAnsi="Courier New" w:cs="Courier New"/>
          <w:sz w:val="24"/>
          <w:szCs w:val="24"/>
        </w:rPr>
        <w:t>şeklinde belirtilmiştir</w:t>
      </w:r>
      <w:r w:rsidR="00524BA0">
        <w:rPr>
          <w:rFonts w:ascii="Courier New" w:hAnsi="Courier New" w:cs="Courier New"/>
          <w:sz w:val="24"/>
          <w:szCs w:val="24"/>
        </w:rPr>
        <w:t>.</w:t>
      </w:r>
    </w:p>
    <w:p w:rsidR="00524BA0" w:rsidRDefault="00524BA0" w:rsidP="004A1BEC">
      <w:pPr>
        <w:spacing w:line="360" w:lineRule="auto"/>
        <w:rPr>
          <w:rFonts w:ascii="Courier New" w:hAnsi="Courier New" w:cs="Courier New"/>
          <w:sz w:val="24"/>
          <w:szCs w:val="24"/>
        </w:rPr>
      </w:pPr>
      <w:r>
        <w:rPr>
          <w:rFonts w:ascii="Courier New" w:hAnsi="Courier New" w:cs="Courier New"/>
          <w:sz w:val="24"/>
          <w:szCs w:val="24"/>
        </w:rPr>
        <w:tab/>
        <w:t>Davacı taraf davasındaki iddiaları ispat için Davacının direktörü Münir Erçika’ya, Davalı taraf ise kendi iddialarını ortaya koymak için Gümrük Memuru Mehmet</w:t>
      </w:r>
      <w:r w:rsidR="00AC4013">
        <w:rPr>
          <w:rFonts w:ascii="Courier New" w:hAnsi="Courier New" w:cs="Courier New"/>
          <w:sz w:val="24"/>
          <w:szCs w:val="24"/>
        </w:rPr>
        <w:t xml:space="preserve"> Tosun’a şahadet verdirmiştir.</w:t>
      </w:r>
    </w:p>
    <w:p w:rsidR="008A5B94" w:rsidRDefault="00AC4013" w:rsidP="004A1BEC">
      <w:pPr>
        <w:spacing w:line="360" w:lineRule="auto"/>
        <w:rPr>
          <w:rFonts w:ascii="Courier New" w:hAnsi="Courier New" w:cs="Courier New"/>
          <w:sz w:val="24"/>
          <w:szCs w:val="24"/>
        </w:rPr>
      </w:pPr>
      <w:r>
        <w:rPr>
          <w:rFonts w:ascii="Courier New" w:hAnsi="Courier New" w:cs="Courier New"/>
          <w:sz w:val="24"/>
          <w:szCs w:val="24"/>
        </w:rPr>
        <w:tab/>
        <w:t>Tarafların hitapları incelendiğinde</w:t>
      </w:r>
      <w:r w:rsidR="00682715">
        <w:rPr>
          <w:rFonts w:ascii="Courier New" w:hAnsi="Courier New" w:cs="Courier New"/>
          <w:sz w:val="24"/>
          <w:szCs w:val="24"/>
        </w:rPr>
        <w:t>,</w:t>
      </w:r>
      <w:r>
        <w:rPr>
          <w:rFonts w:ascii="Courier New" w:hAnsi="Courier New" w:cs="Courier New"/>
          <w:sz w:val="24"/>
          <w:szCs w:val="24"/>
        </w:rPr>
        <w:t xml:space="preserve"> Savcılığın iddialarının</w:t>
      </w:r>
      <w:r w:rsidR="00BC4513">
        <w:rPr>
          <w:rFonts w:ascii="Courier New" w:hAnsi="Courier New" w:cs="Courier New"/>
          <w:sz w:val="24"/>
          <w:szCs w:val="24"/>
        </w:rPr>
        <w:t>,</w:t>
      </w:r>
      <w:r w:rsidR="00FA3859">
        <w:rPr>
          <w:rFonts w:ascii="Courier New" w:hAnsi="Courier New" w:cs="Courier New"/>
          <w:sz w:val="24"/>
          <w:szCs w:val="24"/>
        </w:rPr>
        <w:t xml:space="preserve"> indirimli gümrük vergisi için ithal edilip, gümrüklemeye konu olan malın; 1)Menşeinin TC, AB ve EFTA olması,2)TC, AB, EFTA ülkelerinde serbest dolaşımda olan bir mal olması,3)belirtilen ülkelerden gönderildiklerine dair menşe ve dolaşım belgesi ibraz edilmesi gerektiği. Yasaya göre Güney Kıbrıs ile Lübnan’ın</w:t>
      </w:r>
      <w:r w:rsidR="00682715">
        <w:rPr>
          <w:rFonts w:ascii="Courier New" w:hAnsi="Courier New" w:cs="Courier New"/>
          <w:sz w:val="24"/>
          <w:szCs w:val="24"/>
        </w:rPr>
        <w:t xml:space="preserve"> AB veya EFTA ülkesi olmadığı, Y</w:t>
      </w:r>
      <w:r w:rsidR="00FA3859">
        <w:rPr>
          <w:rFonts w:ascii="Courier New" w:hAnsi="Courier New" w:cs="Courier New"/>
          <w:sz w:val="24"/>
          <w:szCs w:val="24"/>
        </w:rPr>
        <w:t>asa</w:t>
      </w:r>
      <w:r w:rsidR="00682715">
        <w:rPr>
          <w:rFonts w:ascii="Courier New" w:hAnsi="Courier New" w:cs="Courier New"/>
          <w:sz w:val="24"/>
          <w:szCs w:val="24"/>
        </w:rPr>
        <w:t>’</w:t>
      </w:r>
      <w:r w:rsidR="00FA3859">
        <w:rPr>
          <w:rFonts w:ascii="Courier New" w:hAnsi="Courier New" w:cs="Courier New"/>
          <w:sz w:val="24"/>
          <w:szCs w:val="24"/>
        </w:rPr>
        <w:t>nın v</w:t>
      </w:r>
      <w:r w:rsidR="00682715">
        <w:rPr>
          <w:rFonts w:ascii="Courier New" w:hAnsi="Courier New" w:cs="Courier New"/>
          <w:sz w:val="24"/>
          <w:szCs w:val="24"/>
        </w:rPr>
        <w:t>erdiği yetkiyle Bakanlar Kurulu</w:t>
      </w:r>
      <w:r w:rsidR="00FA3859">
        <w:rPr>
          <w:rFonts w:ascii="Courier New" w:hAnsi="Courier New" w:cs="Courier New"/>
          <w:sz w:val="24"/>
          <w:szCs w:val="24"/>
        </w:rPr>
        <w:t xml:space="preserve">nun Güney Kıbrıs menşeli ve Güney Kıbrıs’tan ithal edilen malları da indirimli vergi uygulamasına tabi tuttuğu, konu malların Güney Kıbrıs’ta </w:t>
      </w:r>
      <w:r w:rsidR="00FA3859">
        <w:rPr>
          <w:rFonts w:ascii="Courier New" w:hAnsi="Courier New" w:cs="Courier New"/>
          <w:sz w:val="24"/>
          <w:szCs w:val="24"/>
        </w:rPr>
        <w:lastRenderedPageBreak/>
        <w:t>üretildiği, ancak Güney Kıbrıs’tan değil Lübnan’dan gönderildiği, yapılan işlemin transit işlem olmadığı, malların Beyrut Serbest Bölgesinden gelmiş olmasının sonucu değiştirmeyeceği, indirimli vergi uygulanması için talep yapılması gerektiği, beyanname üzerinde talep olmadığı,</w:t>
      </w:r>
      <w:r w:rsidR="00BC4513">
        <w:rPr>
          <w:rFonts w:ascii="Courier New" w:hAnsi="Courier New" w:cs="Courier New"/>
          <w:sz w:val="24"/>
          <w:szCs w:val="24"/>
        </w:rPr>
        <w:t xml:space="preserve"> beyannamede yalnızca</w:t>
      </w:r>
      <w:r w:rsidR="00FA3859">
        <w:rPr>
          <w:rFonts w:ascii="Courier New" w:hAnsi="Courier New" w:cs="Courier New"/>
          <w:sz w:val="24"/>
          <w:szCs w:val="24"/>
        </w:rPr>
        <w:t xml:space="preserve"> </w:t>
      </w:r>
      <w:r w:rsidR="005C1404">
        <w:rPr>
          <w:rFonts w:ascii="Courier New" w:hAnsi="Courier New" w:cs="Courier New"/>
          <w:sz w:val="24"/>
          <w:szCs w:val="24"/>
        </w:rPr>
        <w:t>’haklarımıza</w:t>
      </w:r>
      <w:r w:rsidR="00F14CDD">
        <w:rPr>
          <w:rFonts w:ascii="Courier New" w:hAnsi="Courier New" w:cs="Courier New"/>
          <w:sz w:val="24"/>
          <w:szCs w:val="24"/>
        </w:rPr>
        <w:t xml:space="preserve"> halel gelmeden gümrük</w:t>
      </w:r>
      <w:r w:rsidR="008A5B94">
        <w:rPr>
          <w:rFonts w:ascii="Courier New" w:hAnsi="Courier New" w:cs="Courier New"/>
          <w:sz w:val="24"/>
          <w:szCs w:val="24"/>
        </w:rPr>
        <w:t xml:space="preserve"> resmini itirazlı olarak ödüyorum‘ </w:t>
      </w:r>
      <w:r w:rsidR="005C1404">
        <w:rPr>
          <w:rFonts w:ascii="Courier New" w:hAnsi="Courier New" w:cs="Courier New"/>
          <w:sz w:val="24"/>
          <w:szCs w:val="24"/>
        </w:rPr>
        <w:t>y</w:t>
      </w:r>
      <w:r w:rsidR="008A5B94">
        <w:rPr>
          <w:rFonts w:ascii="Courier New" w:hAnsi="Courier New" w:cs="Courier New"/>
          <w:sz w:val="24"/>
          <w:szCs w:val="24"/>
        </w:rPr>
        <w:t>azdığı, bunun</w:t>
      </w:r>
      <w:r w:rsidR="00BC4513">
        <w:rPr>
          <w:rFonts w:ascii="Courier New" w:hAnsi="Courier New" w:cs="Courier New"/>
          <w:sz w:val="24"/>
          <w:szCs w:val="24"/>
        </w:rPr>
        <w:t xml:space="preserve"> ise</w:t>
      </w:r>
      <w:r w:rsidR="008A5B94">
        <w:rPr>
          <w:rFonts w:ascii="Courier New" w:hAnsi="Courier New" w:cs="Courier New"/>
          <w:sz w:val="24"/>
          <w:szCs w:val="24"/>
        </w:rPr>
        <w:t xml:space="preserve"> beyan aşamasında yapılmış talep olarak kabul edilemeye</w:t>
      </w:r>
      <w:r w:rsidR="00BC4513">
        <w:rPr>
          <w:rFonts w:ascii="Courier New" w:hAnsi="Courier New" w:cs="Courier New"/>
          <w:sz w:val="24"/>
          <w:szCs w:val="24"/>
        </w:rPr>
        <w:t>ceği, 12.2.2015 tarihli belgede</w:t>
      </w:r>
      <w:r w:rsidR="008A5B94">
        <w:rPr>
          <w:rFonts w:ascii="Courier New" w:hAnsi="Courier New" w:cs="Courier New"/>
          <w:sz w:val="24"/>
          <w:szCs w:val="24"/>
        </w:rPr>
        <w:t xml:space="preserve"> mallar ülkeye gelmeden yapılmış genel nitelikli bir talep olduğu</w:t>
      </w:r>
      <w:r w:rsidR="00BC4513">
        <w:rPr>
          <w:rFonts w:ascii="Courier New" w:hAnsi="Courier New" w:cs="Courier New"/>
          <w:sz w:val="24"/>
          <w:szCs w:val="24"/>
        </w:rPr>
        <w:t>ndan</w:t>
      </w:r>
      <w:r w:rsidR="008A5B94">
        <w:rPr>
          <w:rFonts w:ascii="Courier New" w:hAnsi="Courier New" w:cs="Courier New"/>
          <w:sz w:val="24"/>
          <w:szCs w:val="24"/>
        </w:rPr>
        <w:t>, bu</w:t>
      </w:r>
      <w:r w:rsidR="00BC4513">
        <w:rPr>
          <w:rFonts w:ascii="Courier New" w:hAnsi="Courier New" w:cs="Courier New"/>
          <w:sz w:val="24"/>
          <w:szCs w:val="24"/>
        </w:rPr>
        <w:t>nun da</w:t>
      </w:r>
      <w:r w:rsidR="008A5B94">
        <w:rPr>
          <w:rFonts w:ascii="Courier New" w:hAnsi="Courier New" w:cs="Courier New"/>
          <w:sz w:val="24"/>
          <w:szCs w:val="24"/>
        </w:rPr>
        <w:t xml:space="preserve"> ’talep‘ olarak değerlendirilemeyeceği</w:t>
      </w:r>
      <w:r w:rsidR="00BC4513">
        <w:rPr>
          <w:rFonts w:ascii="Courier New" w:hAnsi="Courier New" w:cs="Courier New"/>
          <w:sz w:val="24"/>
          <w:szCs w:val="24"/>
        </w:rPr>
        <w:t xml:space="preserve"> şeklinde özetlenebileceği</w:t>
      </w:r>
      <w:r w:rsidR="008A5B94">
        <w:rPr>
          <w:rFonts w:ascii="Courier New" w:hAnsi="Courier New" w:cs="Courier New"/>
          <w:sz w:val="24"/>
          <w:szCs w:val="24"/>
        </w:rPr>
        <w:t xml:space="preserve"> görülmek</w:t>
      </w:r>
      <w:r w:rsidR="00BC4513">
        <w:rPr>
          <w:rFonts w:ascii="Courier New" w:hAnsi="Courier New" w:cs="Courier New"/>
          <w:sz w:val="24"/>
          <w:szCs w:val="24"/>
        </w:rPr>
        <w:t>-</w:t>
      </w:r>
      <w:r w:rsidR="008A5B94">
        <w:rPr>
          <w:rFonts w:ascii="Courier New" w:hAnsi="Courier New" w:cs="Courier New"/>
          <w:sz w:val="24"/>
          <w:szCs w:val="24"/>
        </w:rPr>
        <w:t xml:space="preserve">tedir. </w:t>
      </w:r>
    </w:p>
    <w:p w:rsidR="002E035A" w:rsidRDefault="008A5B94" w:rsidP="005C1404">
      <w:pPr>
        <w:spacing w:line="360" w:lineRule="auto"/>
        <w:ind w:firstLine="708"/>
        <w:rPr>
          <w:rFonts w:ascii="Courier New" w:hAnsi="Courier New" w:cs="Courier New"/>
          <w:sz w:val="24"/>
          <w:szCs w:val="24"/>
        </w:rPr>
      </w:pPr>
      <w:r>
        <w:rPr>
          <w:rFonts w:ascii="Courier New" w:hAnsi="Courier New" w:cs="Courier New"/>
          <w:sz w:val="24"/>
          <w:szCs w:val="24"/>
        </w:rPr>
        <w:t>Davacı tarafın iddiaları ise, malların Güney Kıbrıs’tan ithal edildiği, satın alındığı, menşelerinin Güney Kıbrıs olduğu, bir aracı şirket vasıtasıyla malların Beyrut üzerinden getirildiği, malları satın alanın Davacı olduğu, malların Lübnan’a ithal edilmediği ve orda gümrüklemesinin de yapılmadığı,</w:t>
      </w:r>
      <w:r w:rsidR="00CD748D">
        <w:rPr>
          <w:rFonts w:ascii="Courier New" w:hAnsi="Courier New" w:cs="Courier New"/>
          <w:sz w:val="24"/>
          <w:szCs w:val="24"/>
        </w:rPr>
        <w:t xml:space="preserve"> sunulan iki fatura arasında hiçbir fark olmadığı, satış rakamının</w:t>
      </w:r>
      <w:r w:rsidR="00ED16B4">
        <w:rPr>
          <w:rFonts w:ascii="Courier New" w:hAnsi="Courier New" w:cs="Courier New"/>
          <w:sz w:val="24"/>
          <w:szCs w:val="24"/>
        </w:rPr>
        <w:t>,</w:t>
      </w:r>
      <w:r w:rsidR="00CD748D">
        <w:rPr>
          <w:rFonts w:ascii="Courier New" w:hAnsi="Courier New" w:cs="Courier New"/>
          <w:sz w:val="24"/>
          <w:szCs w:val="24"/>
        </w:rPr>
        <w:t xml:space="preserve"> miktarının ve malların tanımının ayn</w:t>
      </w:r>
      <w:r w:rsidR="00682715">
        <w:rPr>
          <w:rFonts w:ascii="Courier New" w:hAnsi="Courier New" w:cs="Courier New"/>
          <w:sz w:val="24"/>
          <w:szCs w:val="24"/>
        </w:rPr>
        <w:t>ı</w:t>
      </w:r>
      <w:r w:rsidR="00CD748D">
        <w:rPr>
          <w:rFonts w:ascii="Courier New" w:hAnsi="Courier New" w:cs="Courier New"/>
          <w:sz w:val="24"/>
          <w:szCs w:val="24"/>
        </w:rPr>
        <w:t xml:space="preserve"> olduğu, yani bir satış işlemi olmadığı, Bakanlar Kurulu kararında aslolanın menşe olduğu, menşenin göz</w:t>
      </w:r>
      <w:r w:rsidR="00682715">
        <w:rPr>
          <w:rFonts w:ascii="Courier New" w:hAnsi="Courier New" w:cs="Courier New"/>
          <w:sz w:val="24"/>
          <w:szCs w:val="24"/>
        </w:rPr>
        <w:t xml:space="preserve"> </w:t>
      </w:r>
      <w:r w:rsidR="00CD748D">
        <w:rPr>
          <w:rFonts w:ascii="Courier New" w:hAnsi="Courier New" w:cs="Courier New"/>
          <w:sz w:val="24"/>
          <w:szCs w:val="24"/>
        </w:rPr>
        <w:t>ardı edilip, malların geliş seyrinin dikkate alınması nedeniyle gümrük yetkililerinin hata yaptığı</w:t>
      </w:r>
      <w:r w:rsidR="002E035A">
        <w:rPr>
          <w:rFonts w:ascii="Courier New" w:hAnsi="Courier New" w:cs="Courier New"/>
          <w:sz w:val="24"/>
          <w:szCs w:val="24"/>
        </w:rPr>
        <w:t xml:space="preserve">, </w:t>
      </w:r>
      <w:r w:rsidR="00682715">
        <w:rPr>
          <w:rFonts w:ascii="Courier New" w:hAnsi="Courier New" w:cs="Courier New"/>
          <w:sz w:val="24"/>
          <w:szCs w:val="24"/>
        </w:rPr>
        <w:t>PELSHIP OFFSHORE S.A.L.</w:t>
      </w:r>
      <w:r w:rsidR="00FF02CD">
        <w:rPr>
          <w:rFonts w:ascii="Courier New" w:hAnsi="Courier New" w:cs="Courier New"/>
          <w:sz w:val="24"/>
          <w:szCs w:val="24"/>
        </w:rPr>
        <w:t>ni</w:t>
      </w:r>
      <w:r w:rsidR="00C44017">
        <w:rPr>
          <w:rFonts w:ascii="Courier New" w:hAnsi="Courier New" w:cs="Courier New"/>
          <w:sz w:val="24"/>
          <w:szCs w:val="24"/>
        </w:rPr>
        <w:t>n taşıyıcı olduğu, malların ithalatçısının da, ödeye</w:t>
      </w:r>
      <w:r w:rsidR="00BC4513">
        <w:rPr>
          <w:rFonts w:ascii="Courier New" w:hAnsi="Courier New" w:cs="Courier New"/>
          <w:sz w:val="24"/>
          <w:szCs w:val="24"/>
        </w:rPr>
        <w:t>nin de Davacı olduğu özlüdür</w:t>
      </w:r>
      <w:r w:rsidR="00C44017">
        <w:rPr>
          <w:rFonts w:ascii="Courier New" w:hAnsi="Courier New" w:cs="Courier New"/>
          <w:sz w:val="24"/>
          <w:szCs w:val="24"/>
        </w:rPr>
        <w:t>.</w:t>
      </w:r>
      <w:r w:rsidR="00033638">
        <w:rPr>
          <w:rFonts w:ascii="Courier New" w:hAnsi="Courier New" w:cs="Courier New"/>
          <w:sz w:val="24"/>
          <w:szCs w:val="24"/>
        </w:rPr>
        <w:t xml:space="preserve"> </w:t>
      </w:r>
    </w:p>
    <w:p w:rsidR="00033638" w:rsidRDefault="00033638" w:rsidP="00C44017">
      <w:pPr>
        <w:spacing w:line="360" w:lineRule="auto"/>
        <w:rPr>
          <w:rFonts w:ascii="Courier New" w:hAnsi="Courier New" w:cs="Courier New"/>
          <w:sz w:val="24"/>
          <w:szCs w:val="24"/>
        </w:rPr>
      </w:pPr>
      <w:r>
        <w:rPr>
          <w:rFonts w:ascii="Courier New" w:hAnsi="Courier New" w:cs="Courier New"/>
          <w:sz w:val="24"/>
          <w:szCs w:val="24"/>
        </w:rPr>
        <w:tab/>
        <w:t>Konu ile doğrudan bağlantılı Bakanlar Kurulu kararı</w:t>
      </w:r>
      <w:r w:rsidR="00682715">
        <w:rPr>
          <w:rFonts w:ascii="Courier New" w:hAnsi="Courier New" w:cs="Courier New"/>
          <w:sz w:val="24"/>
          <w:szCs w:val="24"/>
        </w:rPr>
        <w:t>:</w:t>
      </w:r>
    </w:p>
    <w:p w:rsidR="003D7A44" w:rsidRPr="003D7A44" w:rsidRDefault="002D6292" w:rsidP="003D7A44">
      <w:pPr>
        <w:spacing w:after="0" w:line="240" w:lineRule="auto"/>
        <w:ind w:left="703"/>
        <w:rPr>
          <w:rFonts w:ascii="Courier New" w:hAnsi="Courier New" w:cs="Courier New"/>
        </w:rPr>
      </w:pPr>
      <w:r w:rsidRPr="003D7A44">
        <w:rPr>
          <w:rFonts w:ascii="Courier New" w:hAnsi="Courier New" w:cs="Courier New"/>
        </w:rPr>
        <w:t>”</w:t>
      </w:r>
      <w:r w:rsidR="003D7A44" w:rsidRPr="003D7A44">
        <w:rPr>
          <w:rFonts w:ascii="Courier New" w:hAnsi="Courier New" w:cs="Courier New"/>
        </w:rPr>
        <w:t xml:space="preserve">              Karar Numarası:T-250-2005</w:t>
      </w:r>
    </w:p>
    <w:p w:rsidR="003D7A44" w:rsidRPr="003D7A44" w:rsidRDefault="003D7A44" w:rsidP="003D7A44">
      <w:pPr>
        <w:spacing w:after="0" w:line="240" w:lineRule="auto"/>
        <w:ind w:left="703"/>
        <w:rPr>
          <w:rFonts w:ascii="Courier New" w:hAnsi="Courier New" w:cs="Courier New"/>
        </w:rPr>
      </w:pPr>
      <w:r w:rsidRPr="003D7A44">
        <w:rPr>
          <w:rFonts w:ascii="Courier New" w:hAnsi="Courier New" w:cs="Courier New"/>
        </w:rPr>
        <w:t xml:space="preserve">   Güney Kıbrıs Menşeli Mallara Uygulanacak Olan Vergi</w:t>
      </w:r>
    </w:p>
    <w:p w:rsidR="003D7A44" w:rsidRPr="003D7A44" w:rsidRDefault="003D7A44" w:rsidP="003D7A44">
      <w:pPr>
        <w:spacing w:after="0" w:line="240" w:lineRule="auto"/>
        <w:ind w:left="703"/>
        <w:rPr>
          <w:rFonts w:ascii="Courier New" w:hAnsi="Courier New" w:cs="Courier New"/>
        </w:rPr>
      </w:pPr>
      <w:r w:rsidRPr="003D7A44">
        <w:rPr>
          <w:rFonts w:ascii="Courier New" w:hAnsi="Courier New" w:cs="Courier New"/>
        </w:rPr>
        <w:t xml:space="preserve">                        Oranları</w:t>
      </w:r>
    </w:p>
    <w:p w:rsidR="003D7A44" w:rsidRPr="003D7A44" w:rsidRDefault="003D7A44" w:rsidP="003D7A44">
      <w:pPr>
        <w:spacing w:after="0" w:line="240" w:lineRule="auto"/>
        <w:ind w:left="703"/>
        <w:rPr>
          <w:rFonts w:ascii="Courier New" w:hAnsi="Courier New" w:cs="Courier New"/>
        </w:rPr>
      </w:pP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t>(Önerge No:258/2005)</w:t>
      </w:r>
    </w:p>
    <w:p w:rsidR="003D7A44" w:rsidRPr="003D7A44" w:rsidRDefault="003D7A44" w:rsidP="003D7A44">
      <w:pPr>
        <w:spacing w:after="0" w:line="240" w:lineRule="auto"/>
        <w:ind w:left="703"/>
        <w:rPr>
          <w:rFonts w:ascii="Courier New" w:hAnsi="Courier New" w:cs="Courier New"/>
        </w:rPr>
      </w:pP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r>
      <w:r w:rsidRPr="003D7A44">
        <w:rPr>
          <w:rFonts w:ascii="Courier New" w:hAnsi="Courier New" w:cs="Courier New"/>
        </w:rPr>
        <w:tab/>
        <w:t xml:space="preserve">     (M.B)</w:t>
      </w:r>
    </w:p>
    <w:p w:rsidR="003D7A44" w:rsidRDefault="002D6292" w:rsidP="002D6292">
      <w:pPr>
        <w:spacing w:line="240" w:lineRule="auto"/>
        <w:ind w:left="705"/>
        <w:rPr>
          <w:rFonts w:ascii="Courier New" w:hAnsi="Courier New" w:cs="Courier New"/>
          <w:sz w:val="24"/>
          <w:szCs w:val="24"/>
        </w:rPr>
      </w:pPr>
      <w:r>
        <w:rPr>
          <w:rFonts w:ascii="Courier New" w:hAnsi="Courier New" w:cs="Courier New"/>
          <w:sz w:val="24"/>
          <w:szCs w:val="24"/>
        </w:rPr>
        <w:t>Bakanlar Kurulu, 44/1996 sayılı Gümrük Vergileri Tarife Yasası’nın 7(1)(B) maddesinin verdiği yetkiye dayanarak, gümrük işlemlerinin yürütülmesi</w:t>
      </w:r>
      <w:r w:rsidR="00772769">
        <w:rPr>
          <w:rFonts w:ascii="Courier New" w:hAnsi="Courier New" w:cs="Courier New"/>
          <w:sz w:val="24"/>
          <w:szCs w:val="24"/>
        </w:rPr>
        <w:t xml:space="preserve"> açısından, Güney Kıbrıs Rum Yönetiminden yapılacak ithalatta, Güney Kıbrıs menşeli </w:t>
      </w:r>
      <w:r w:rsidR="00772769">
        <w:rPr>
          <w:rFonts w:ascii="Courier New" w:hAnsi="Courier New" w:cs="Courier New"/>
          <w:sz w:val="24"/>
          <w:szCs w:val="24"/>
        </w:rPr>
        <w:lastRenderedPageBreak/>
        <w:t>mallara TC/AB/EFTA ülkelerine uygulanan vergi oranlarının uygulanmasına karar verdi.</w:t>
      </w:r>
    </w:p>
    <w:p w:rsidR="002D6292" w:rsidRDefault="003D7A44" w:rsidP="002D6292">
      <w:pPr>
        <w:spacing w:line="240" w:lineRule="auto"/>
        <w:ind w:left="705"/>
        <w:rPr>
          <w:rFonts w:ascii="Courier New" w:hAnsi="Courier New" w:cs="Courier New"/>
          <w:sz w:val="24"/>
          <w:szCs w:val="24"/>
        </w:rPr>
      </w:pPr>
      <w:r>
        <w:rPr>
          <w:rFonts w:ascii="Courier New" w:hAnsi="Courier New" w:cs="Courier New"/>
          <w:sz w:val="24"/>
          <w:szCs w:val="24"/>
        </w:rPr>
        <w:t>8.3.2005</w:t>
      </w:r>
      <w:r w:rsidR="00772769">
        <w:rPr>
          <w:rFonts w:ascii="Courier New" w:hAnsi="Courier New" w:cs="Courier New"/>
          <w:sz w:val="24"/>
          <w:szCs w:val="24"/>
        </w:rPr>
        <w:t xml:space="preserve"> “</w:t>
      </w:r>
    </w:p>
    <w:p w:rsidR="00033638" w:rsidRDefault="00033638" w:rsidP="00C44017">
      <w:pPr>
        <w:spacing w:line="360" w:lineRule="auto"/>
        <w:rPr>
          <w:rFonts w:ascii="Courier New" w:hAnsi="Courier New" w:cs="Courier New"/>
          <w:sz w:val="24"/>
          <w:szCs w:val="24"/>
        </w:rPr>
      </w:pPr>
      <w:r>
        <w:rPr>
          <w:rFonts w:ascii="Courier New" w:hAnsi="Courier New" w:cs="Courier New"/>
          <w:sz w:val="24"/>
          <w:szCs w:val="24"/>
        </w:rPr>
        <w:t>şeklindedir.</w:t>
      </w:r>
    </w:p>
    <w:p w:rsidR="00033638" w:rsidRDefault="003E2132" w:rsidP="00C44017">
      <w:pPr>
        <w:spacing w:line="360" w:lineRule="auto"/>
        <w:rPr>
          <w:rFonts w:ascii="Courier New" w:hAnsi="Courier New" w:cs="Courier New"/>
          <w:sz w:val="24"/>
          <w:szCs w:val="24"/>
        </w:rPr>
      </w:pPr>
      <w:r>
        <w:rPr>
          <w:rFonts w:ascii="Courier New" w:hAnsi="Courier New" w:cs="Courier New"/>
          <w:sz w:val="24"/>
          <w:szCs w:val="24"/>
        </w:rPr>
        <w:tab/>
        <w:t xml:space="preserve">Değiştirilmiş şekliyle 44/1996 sayılı Gümrük Vergileri </w:t>
      </w:r>
      <w:r w:rsidR="00B61562">
        <w:rPr>
          <w:rFonts w:ascii="Courier New" w:hAnsi="Courier New" w:cs="Courier New"/>
          <w:sz w:val="24"/>
          <w:szCs w:val="24"/>
        </w:rPr>
        <w:t>Tarife Yasası’nın 2(1), 7(1)(2)ve</w:t>
      </w:r>
      <w:r>
        <w:rPr>
          <w:rFonts w:ascii="Courier New" w:hAnsi="Courier New" w:cs="Courier New"/>
          <w:sz w:val="24"/>
          <w:szCs w:val="24"/>
        </w:rPr>
        <w:t xml:space="preserve"> 8</w:t>
      </w:r>
      <w:r w:rsidR="00B61562">
        <w:rPr>
          <w:rFonts w:ascii="Courier New" w:hAnsi="Courier New" w:cs="Courier New"/>
          <w:sz w:val="24"/>
          <w:szCs w:val="24"/>
        </w:rPr>
        <w:t>.</w:t>
      </w:r>
      <w:r>
        <w:rPr>
          <w:rFonts w:ascii="Courier New" w:hAnsi="Courier New" w:cs="Courier New"/>
          <w:sz w:val="24"/>
          <w:szCs w:val="24"/>
        </w:rPr>
        <w:t xml:space="preserve"> </w:t>
      </w:r>
      <w:r w:rsidR="00562B14">
        <w:rPr>
          <w:rFonts w:ascii="Courier New" w:hAnsi="Courier New" w:cs="Courier New"/>
          <w:sz w:val="24"/>
          <w:szCs w:val="24"/>
        </w:rPr>
        <w:t>m</w:t>
      </w:r>
      <w:r>
        <w:rPr>
          <w:rFonts w:ascii="Courier New" w:hAnsi="Courier New" w:cs="Courier New"/>
          <w:sz w:val="24"/>
          <w:szCs w:val="24"/>
        </w:rPr>
        <w:t>adde</w:t>
      </w:r>
      <w:r w:rsidR="00B61562">
        <w:rPr>
          <w:rFonts w:ascii="Courier New" w:hAnsi="Courier New" w:cs="Courier New"/>
          <w:sz w:val="24"/>
          <w:szCs w:val="24"/>
        </w:rPr>
        <w:t>leri:</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992"/>
        <w:gridCol w:w="6331"/>
      </w:tblGrid>
      <w:tr w:rsidR="002B1D92" w:rsidTr="006F742D">
        <w:tc>
          <w:tcPr>
            <w:tcW w:w="1276" w:type="dxa"/>
          </w:tcPr>
          <w:p w:rsidR="002B1D92" w:rsidRPr="00077F74" w:rsidRDefault="00077F74" w:rsidP="00077F74">
            <w:pPr>
              <w:rPr>
                <w:rFonts w:ascii="Courier New" w:hAnsi="Courier New" w:cs="Courier New"/>
              </w:rPr>
            </w:pPr>
            <w:r>
              <w:rPr>
                <w:rFonts w:ascii="Courier New" w:hAnsi="Courier New" w:cs="Courier New"/>
              </w:rPr>
              <w:t>”</w:t>
            </w:r>
            <w:r w:rsidRPr="00077F74">
              <w:rPr>
                <w:rFonts w:ascii="Courier New" w:hAnsi="Courier New" w:cs="Courier New"/>
              </w:rPr>
              <w:t>Tefsir</w:t>
            </w:r>
          </w:p>
          <w:p w:rsidR="00077F74" w:rsidRDefault="00077F74" w:rsidP="00077F74">
            <w:pPr>
              <w:rPr>
                <w:rFonts w:ascii="Courier New" w:hAnsi="Courier New" w:cs="Courier New"/>
              </w:rPr>
            </w:pPr>
            <w:r>
              <w:rPr>
                <w:rFonts w:ascii="Courier New" w:hAnsi="Courier New" w:cs="Courier New"/>
              </w:rPr>
              <w:t xml:space="preserve"> </w:t>
            </w:r>
            <w:r w:rsidRPr="00077F74">
              <w:rPr>
                <w:rFonts w:ascii="Courier New" w:hAnsi="Courier New" w:cs="Courier New"/>
              </w:rPr>
              <w:t xml:space="preserve">V’inci </w:t>
            </w:r>
            <w:r>
              <w:rPr>
                <w:rFonts w:ascii="Courier New" w:hAnsi="Courier New" w:cs="Courier New"/>
              </w:rPr>
              <w:t xml:space="preserve">  </w:t>
            </w:r>
          </w:p>
          <w:p w:rsidR="00077F74" w:rsidRDefault="00077F74" w:rsidP="00077F74">
            <w:pPr>
              <w:rPr>
                <w:rFonts w:ascii="Courier New" w:hAnsi="Courier New" w:cs="Courier New"/>
                <w:sz w:val="24"/>
                <w:szCs w:val="24"/>
              </w:rPr>
            </w:pPr>
            <w:r>
              <w:rPr>
                <w:rFonts w:ascii="Courier New" w:hAnsi="Courier New" w:cs="Courier New"/>
              </w:rPr>
              <w:t xml:space="preserve"> </w:t>
            </w:r>
            <w:r w:rsidRPr="00077F74">
              <w:rPr>
                <w:rFonts w:ascii="Courier New" w:hAnsi="Courier New" w:cs="Courier New"/>
              </w:rPr>
              <w:t>Cetvel</w:t>
            </w:r>
          </w:p>
        </w:tc>
        <w:tc>
          <w:tcPr>
            <w:tcW w:w="992" w:type="dxa"/>
          </w:tcPr>
          <w:p w:rsidR="002B1D92" w:rsidRDefault="00077F74" w:rsidP="002B1D92">
            <w:pPr>
              <w:rPr>
                <w:rFonts w:ascii="Courier New" w:hAnsi="Courier New" w:cs="Courier New"/>
                <w:sz w:val="24"/>
                <w:szCs w:val="24"/>
              </w:rPr>
            </w:pPr>
            <w:r>
              <w:rPr>
                <w:rFonts w:ascii="Courier New" w:hAnsi="Courier New" w:cs="Courier New"/>
                <w:sz w:val="24"/>
                <w:szCs w:val="24"/>
              </w:rPr>
              <w:t>2.</w:t>
            </w:r>
            <w:r w:rsidR="002B1D92">
              <w:rPr>
                <w:rFonts w:ascii="Courier New" w:hAnsi="Courier New" w:cs="Courier New"/>
                <w:sz w:val="24"/>
                <w:szCs w:val="24"/>
              </w:rPr>
              <w:t>(1)</w:t>
            </w:r>
          </w:p>
        </w:tc>
        <w:tc>
          <w:tcPr>
            <w:tcW w:w="6331" w:type="dxa"/>
          </w:tcPr>
          <w:p w:rsidR="002B1D92" w:rsidRDefault="002B1D92" w:rsidP="002B1D92">
            <w:pPr>
              <w:rPr>
                <w:rFonts w:ascii="Courier New" w:hAnsi="Courier New" w:cs="Courier New"/>
                <w:sz w:val="24"/>
                <w:szCs w:val="24"/>
              </w:rPr>
            </w:pPr>
            <w:r>
              <w:rPr>
                <w:rFonts w:ascii="Courier New" w:hAnsi="Courier New" w:cs="Courier New"/>
                <w:sz w:val="24"/>
                <w:szCs w:val="24"/>
              </w:rPr>
              <w:t>Bu Yasa’da metin başka türlü gerektirmedikçe:</w:t>
            </w:r>
          </w:p>
        </w:tc>
      </w:tr>
      <w:tr w:rsidR="002B1D92" w:rsidTr="006F742D">
        <w:tc>
          <w:tcPr>
            <w:tcW w:w="1276" w:type="dxa"/>
          </w:tcPr>
          <w:p w:rsidR="002B1D92" w:rsidRDefault="002B1D92" w:rsidP="002B1D92">
            <w:pPr>
              <w:rPr>
                <w:rFonts w:ascii="Courier New" w:hAnsi="Courier New" w:cs="Courier New"/>
                <w:sz w:val="24"/>
                <w:szCs w:val="24"/>
              </w:rPr>
            </w:pPr>
          </w:p>
        </w:tc>
        <w:tc>
          <w:tcPr>
            <w:tcW w:w="992" w:type="dxa"/>
          </w:tcPr>
          <w:p w:rsidR="002B1D92" w:rsidRDefault="002B1D92" w:rsidP="002B1D92">
            <w:pPr>
              <w:rPr>
                <w:rFonts w:ascii="Courier New" w:hAnsi="Courier New" w:cs="Courier New"/>
                <w:sz w:val="24"/>
                <w:szCs w:val="24"/>
              </w:rPr>
            </w:pPr>
          </w:p>
        </w:tc>
        <w:tc>
          <w:tcPr>
            <w:tcW w:w="6331" w:type="dxa"/>
          </w:tcPr>
          <w:p w:rsidR="002B1D92" w:rsidRDefault="002B1D92" w:rsidP="002B1D92">
            <w:pPr>
              <w:rPr>
                <w:rFonts w:ascii="Courier New" w:hAnsi="Courier New" w:cs="Courier New"/>
                <w:sz w:val="24"/>
                <w:szCs w:val="24"/>
              </w:rPr>
            </w:pPr>
            <w:r>
              <w:rPr>
                <w:rFonts w:ascii="Courier New" w:hAnsi="Courier New" w:cs="Courier New"/>
                <w:sz w:val="24"/>
                <w:szCs w:val="24"/>
              </w:rPr>
              <w:t>”TC“ Türkiye Cumhuriyetini anlatır.</w:t>
            </w:r>
          </w:p>
          <w:p w:rsidR="002B1D92" w:rsidRDefault="002B1D92" w:rsidP="002B1D92">
            <w:pPr>
              <w:rPr>
                <w:rFonts w:ascii="Courier New" w:hAnsi="Courier New" w:cs="Courier New"/>
                <w:sz w:val="24"/>
                <w:szCs w:val="24"/>
              </w:rPr>
            </w:pPr>
            <w:r>
              <w:rPr>
                <w:rFonts w:ascii="Courier New" w:hAnsi="Courier New" w:cs="Courier New"/>
                <w:sz w:val="24"/>
                <w:szCs w:val="24"/>
              </w:rPr>
              <w:t>”Avrupa Birliği“ ”European Union“ kısa isimleriyle ”A.B</w:t>
            </w:r>
            <w:r w:rsidR="00682715">
              <w:rPr>
                <w:rFonts w:ascii="Courier New" w:hAnsi="Courier New" w:cs="Courier New"/>
                <w:sz w:val="24"/>
                <w:szCs w:val="24"/>
              </w:rPr>
              <w:t>.</w:t>
            </w:r>
            <w:r>
              <w:rPr>
                <w:rFonts w:ascii="Courier New" w:hAnsi="Courier New" w:cs="Courier New"/>
                <w:sz w:val="24"/>
                <w:szCs w:val="24"/>
              </w:rPr>
              <w:t>“ veya ”E.U“ ülkeleri V.Cetvel’in A kısmında belirtilen üye ülkelerin oluşturduğu birliği anlatır.</w:t>
            </w:r>
          </w:p>
          <w:p w:rsidR="002B1D92" w:rsidRDefault="002B1D92" w:rsidP="002B1D92">
            <w:pPr>
              <w:rPr>
                <w:rFonts w:ascii="Courier New" w:hAnsi="Courier New" w:cs="Courier New"/>
                <w:sz w:val="24"/>
                <w:szCs w:val="24"/>
              </w:rPr>
            </w:pPr>
            <w:r>
              <w:rPr>
                <w:rFonts w:ascii="Courier New" w:hAnsi="Courier New" w:cs="Courier New"/>
                <w:sz w:val="24"/>
                <w:szCs w:val="24"/>
              </w:rPr>
              <w:t>”Avrupa Serbest Ticaret Bölgesi“ ”European Free Trade Area“ kısa isimleriyle ”ASTB“ veya EFTA ülkeleri V.Cetvel’in B kısmında belirtilen üye ülkelerin oluşturduğu bölgeyi anlatır.</w:t>
            </w:r>
          </w:p>
          <w:p w:rsidR="002B1D92" w:rsidRDefault="002B1D92" w:rsidP="002B1D92">
            <w:pPr>
              <w:rPr>
                <w:rFonts w:ascii="Courier New" w:hAnsi="Courier New" w:cs="Courier New"/>
                <w:sz w:val="24"/>
                <w:szCs w:val="24"/>
              </w:rPr>
            </w:pPr>
            <w:r>
              <w:rPr>
                <w:rFonts w:ascii="Courier New" w:hAnsi="Courier New" w:cs="Courier New"/>
                <w:sz w:val="24"/>
                <w:szCs w:val="24"/>
              </w:rPr>
              <w:t>”Bakanlar Kurulu“ Kuzey Kıbrıs Türk Cumhuriyeti Bakanlar Kurulunu anlatır.</w:t>
            </w:r>
          </w:p>
          <w:p w:rsidR="002B1D92" w:rsidRDefault="002B1D92" w:rsidP="002B1D92">
            <w:pPr>
              <w:rPr>
                <w:rFonts w:ascii="Courier New" w:hAnsi="Courier New" w:cs="Courier New"/>
                <w:sz w:val="24"/>
                <w:szCs w:val="24"/>
              </w:rPr>
            </w:pPr>
            <w:r>
              <w:rPr>
                <w:rFonts w:ascii="Courier New" w:hAnsi="Courier New" w:cs="Courier New"/>
                <w:sz w:val="24"/>
                <w:szCs w:val="24"/>
              </w:rPr>
              <w:t>”Devlet“ Kuzey Kıbrıs Türk Cumhuriyetini anlatır.</w:t>
            </w:r>
          </w:p>
          <w:p w:rsidR="002B1D92" w:rsidRDefault="00682715" w:rsidP="002B1D92">
            <w:pPr>
              <w:rPr>
                <w:rFonts w:ascii="Courier New" w:hAnsi="Courier New" w:cs="Courier New"/>
                <w:sz w:val="24"/>
                <w:szCs w:val="24"/>
              </w:rPr>
            </w:pPr>
            <w:r>
              <w:rPr>
                <w:rFonts w:ascii="Courier New" w:hAnsi="Courier New" w:cs="Courier New"/>
                <w:sz w:val="24"/>
                <w:szCs w:val="24"/>
              </w:rPr>
              <w:t>”Gümrük Mevzuatı“ bu Y</w:t>
            </w:r>
            <w:r w:rsidR="002B1D92">
              <w:rPr>
                <w:rFonts w:ascii="Courier New" w:hAnsi="Courier New" w:cs="Courier New"/>
                <w:sz w:val="24"/>
                <w:szCs w:val="24"/>
              </w:rPr>
              <w:t>asa</w:t>
            </w:r>
            <w:r>
              <w:rPr>
                <w:rFonts w:ascii="Courier New" w:hAnsi="Courier New" w:cs="Courier New"/>
                <w:sz w:val="24"/>
                <w:szCs w:val="24"/>
              </w:rPr>
              <w:t>’</w:t>
            </w:r>
            <w:r w:rsidR="002B1D92">
              <w:rPr>
                <w:rFonts w:ascii="Courier New" w:hAnsi="Courier New" w:cs="Courier New"/>
                <w:sz w:val="24"/>
                <w:szCs w:val="24"/>
              </w:rPr>
              <w:t>yı, Gümrük ve İstihsal Yasası’nı ve Gümrük ve İstihsal İşleri ile</w:t>
            </w:r>
            <w:r>
              <w:rPr>
                <w:rFonts w:ascii="Courier New" w:hAnsi="Courier New" w:cs="Courier New"/>
                <w:sz w:val="24"/>
                <w:szCs w:val="24"/>
              </w:rPr>
              <w:t xml:space="preserve"> </w:t>
            </w:r>
            <w:r w:rsidR="002B1D92">
              <w:rPr>
                <w:rFonts w:ascii="Courier New" w:hAnsi="Courier New" w:cs="Courier New"/>
                <w:sz w:val="24"/>
                <w:szCs w:val="24"/>
              </w:rPr>
              <w:t>ilgili Devlette yürürlükte olan tüm Yasa ve Tüzükleri anlatır.</w:t>
            </w:r>
          </w:p>
          <w:p w:rsidR="002B1D92" w:rsidRDefault="002B1D92" w:rsidP="002B1D92">
            <w:pPr>
              <w:rPr>
                <w:rFonts w:ascii="Courier New" w:hAnsi="Courier New" w:cs="Courier New"/>
                <w:sz w:val="24"/>
                <w:szCs w:val="24"/>
              </w:rPr>
            </w:pPr>
            <w:r>
              <w:rPr>
                <w:rFonts w:ascii="Courier New" w:hAnsi="Courier New" w:cs="Courier New"/>
                <w:sz w:val="24"/>
                <w:szCs w:val="24"/>
              </w:rPr>
              <w:t>”Gümrükleme“ mallarla ilgili olarak yürürlükte olan, herhangi bir gümrük mevzuatında belirlenen dökümanlarla birlikte usulüne uygun olarak tanzim edilen bir beyanın gümrük idarelerine ibraz edilmesini, malların üzerinden ödenmesi gereken herh</w:t>
            </w:r>
            <w:r w:rsidR="00032368">
              <w:rPr>
                <w:rFonts w:ascii="Courier New" w:hAnsi="Courier New" w:cs="Courier New"/>
                <w:sz w:val="24"/>
                <w:szCs w:val="24"/>
              </w:rPr>
              <w:t xml:space="preserve">angi bir vergi, harç ve ücretlerin ödenmesini müteakip, malların gümrük kontrolünden </w:t>
            </w:r>
            <w:r w:rsidR="00077F74">
              <w:rPr>
                <w:rFonts w:ascii="Courier New" w:hAnsi="Courier New" w:cs="Courier New"/>
                <w:sz w:val="24"/>
                <w:szCs w:val="24"/>
              </w:rPr>
              <w:t>kaldırılması ile tamamlanan işlemleri anlatır.</w:t>
            </w:r>
          </w:p>
        </w:tc>
      </w:tr>
      <w:tr w:rsidR="002B1D92" w:rsidTr="006F742D">
        <w:tc>
          <w:tcPr>
            <w:tcW w:w="1276" w:type="dxa"/>
          </w:tcPr>
          <w:p w:rsidR="002B1D92" w:rsidRDefault="002B1D92" w:rsidP="00C44017">
            <w:pPr>
              <w:spacing w:line="360" w:lineRule="auto"/>
              <w:rPr>
                <w:rFonts w:ascii="Courier New" w:hAnsi="Courier New" w:cs="Courier New"/>
                <w:sz w:val="24"/>
                <w:szCs w:val="24"/>
              </w:rPr>
            </w:pPr>
          </w:p>
        </w:tc>
        <w:tc>
          <w:tcPr>
            <w:tcW w:w="992" w:type="dxa"/>
          </w:tcPr>
          <w:p w:rsidR="002B1D92" w:rsidRDefault="00077F74" w:rsidP="00C44017">
            <w:pPr>
              <w:spacing w:line="360" w:lineRule="auto"/>
              <w:rPr>
                <w:rFonts w:ascii="Courier New" w:hAnsi="Courier New" w:cs="Courier New"/>
                <w:sz w:val="24"/>
                <w:szCs w:val="24"/>
              </w:rPr>
            </w:pPr>
            <w:r>
              <w:rPr>
                <w:rFonts w:ascii="Courier New" w:hAnsi="Courier New" w:cs="Courier New"/>
                <w:sz w:val="24"/>
                <w:szCs w:val="24"/>
              </w:rPr>
              <w:t>(2)</w:t>
            </w:r>
          </w:p>
        </w:tc>
        <w:tc>
          <w:tcPr>
            <w:tcW w:w="6331" w:type="dxa"/>
          </w:tcPr>
          <w:p w:rsidR="002B1D92" w:rsidRDefault="00077F74" w:rsidP="00077F74">
            <w:pPr>
              <w:rPr>
                <w:rFonts w:ascii="Courier New" w:hAnsi="Courier New" w:cs="Courier New"/>
                <w:sz w:val="24"/>
                <w:szCs w:val="24"/>
              </w:rPr>
            </w:pPr>
            <w:r>
              <w:rPr>
                <w:rFonts w:ascii="Courier New" w:hAnsi="Courier New" w:cs="Courier New"/>
                <w:sz w:val="24"/>
                <w:szCs w:val="24"/>
              </w:rPr>
              <w:t>Bu Yasa’da kullanılan ve Gümrük ve İstihsal Yasası’nda tanımlanan herhangi bir sözcük veya deyim, metin başka türlü gerektirmedikçe ona verilen anlamı taşır.“</w:t>
            </w:r>
          </w:p>
        </w:tc>
      </w:tr>
    </w:tbl>
    <w:p w:rsidR="00CB1061" w:rsidRDefault="00CB1061" w:rsidP="00C44017">
      <w:pPr>
        <w:spacing w:line="360" w:lineRule="auto"/>
        <w:rPr>
          <w:rFonts w:ascii="Courier New" w:hAnsi="Courier New" w:cs="Courier New"/>
          <w:sz w:val="24"/>
          <w:szCs w:val="24"/>
        </w:rPr>
      </w:pPr>
    </w:p>
    <w:p w:rsidR="00B57DC6" w:rsidRDefault="00B57DC6" w:rsidP="00C44017">
      <w:pPr>
        <w:spacing w:line="360" w:lineRule="auto"/>
        <w:rPr>
          <w:rFonts w:ascii="Courier New" w:hAnsi="Courier New" w:cs="Courier New"/>
          <w:sz w:val="24"/>
          <w:szCs w:val="24"/>
        </w:rPr>
      </w:pPr>
    </w:p>
    <w:p w:rsidR="00B57DC6" w:rsidRDefault="00B57DC6" w:rsidP="00C44017">
      <w:pPr>
        <w:spacing w:line="360" w:lineRule="auto"/>
        <w:rPr>
          <w:rFonts w:ascii="Courier New" w:hAnsi="Courier New" w:cs="Courier New"/>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7"/>
        <w:gridCol w:w="990"/>
        <w:gridCol w:w="649"/>
        <w:gridCol w:w="5720"/>
      </w:tblGrid>
      <w:tr w:rsidR="00077F74" w:rsidTr="006F742D">
        <w:tc>
          <w:tcPr>
            <w:tcW w:w="1537" w:type="dxa"/>
          </w:tcPr>
          <w:p w:rsidR="00077F74" w:rsidRPr="00077F74" w:rsidRDefault="000C08EF" w:rsidP="00077F74">
            <w:pPr>
              <w:rPr>
                <w:rFonts w:ascii="Courier New" w:hAnsi="Courier New" w:cs="Courier New"/>
              </w:rPr>
            </w:pPr>
            <w:r>
              <w:rPr>
                <w:rFonts w:ascii="Courier New" w:hAnsi="Courier New" w:cs="Courier New"/>
              </w:rPr>
              <w:lastRenderedPageBreak/>
              <w:t>”AB ve EFTA Başlıklı Sütu</w:t>
            </w:r>
            <w:r w:rsidR="00077F74" w:rsidRPr="00077F74">
              <w:rPr>
                <w:rFonts w:ascii="Courier New" w:hAnsi="Courier New" w:cs="Courier New"/>
              </w:rPr>
              <w:t>nda Gösterilen Vergi Oranları</w:t>
            </w:r>
          </w:p>
        </w:tc>
        <w:tc>
          <w:tcPr>
            <w:tcW w:w="990" w:type="dxa"/>
          </w:tcPr>
          <w:p w:rsidR="00077F74" w:rsidRDefault="00077F74" w:rsidP="00C44017">
            <w:pPr>
              <w:spacing w:line="360" w:lineRule="auto"/>
              <w:rPr>
                <w:rFonts w:ascii="Courier New" w:hAnsi="Courier New" w:cs="Courier New"/>
                <w:sz w:val="24"/>
                <w:szCs w:val="24"/>
              </w:rPr>
            </w:pPr>
            <w:r>
              <w:rPr>
                <w:rFonts w:ascii="Courier New" w:hAnsi="Courier New" w:cs="Courier New"/>
                <w:sz w:val="24"/>
                <w:szCs w:val="24"/>
              </w:rPr>
              <w:t>7.(1)</w:t>
            </w:r>
          </w:p>
        </w:tc>
        <w:tc>
          <w:tcPr>
            <w:tcW w:w="649" w:type="dxa"/>
          </w:tcPr>
          <w:p w:rsidR="00077F74" w:rsidRDefault="00077F74" w:rsidP="00C44017">
            <w:pPr>
              <w:spacing w:line="360" w:lineRule="auto"/>
              <w:rPr>
                <w:rFonts w:ascii="Courier New" w:hAnsi="Courier New" w:cs="Courier New"/>
                <w:sz w:val="24"/>
                <w:szCs w:val="24"/>
              </w:rPr>
            </w:pPr>
            <w:r>
              <w:rPr>
                <w:rFonts w:ascii="Courier New" w:hAnsi="Courier New" w:cs="Courier New"/>
                <w:sz w:val="24"/>
                <w:szCs w:val="24"/>
              </w:rPr>
              <w:t>(A)</w:t>
            </w:r>
          </w:p>
        </w:tc>
        <w:tc>
          <w:tcPr>
            <w:tcW w:w="5720" w:type="dxa"/>
          </w:tcPr>
          <w:p w:rsidR="00077F74" w:rsidRDefault="00077F74" w:rsidP="00077F74">
            <w:pPr>
              <w:rPr>
                <w:rFonts w:ascii="Courier New" w:hAnsi="Courier New" w:cs="Courier New"/>
                <w:sz w:val="24"/>
                <w:szCs w:val="24"/>
              </w:rPr>
            </w:pPr>
            <w:r>
              <w:rPr>
                <w:rFonts w:ascii="Courier New" w:hAnsi="Courier New" w:cs="Courier New"/>
                <w:sz w:val="24"/>
                <w:szCs w:val="24"/>
              </w:rPr>
              <w:t>II.Ce</w:t>
            </w:r>
            <w:r w:rsidR="00682715">
              <w:rPr>
                <w:rFonts w:ascii="Courier New" w:hAnsi="Courier New" w:cs="Courier New"/>
                <w:sz w:val="24"/>
                <w:szCs w:val="24"/>
              </w:rPr>
              <w:t>tvel’de AB ve EFTA Başlıklı sütu</w:t>
            </w:r>
            <w:r>
              <w:rPr>
                <w:rFonts w:ascii="Courier New" w:hAnsi="Courier New" w:cs="Courier New"/>
                <w:sz w:val="24"/>
                <w:szCs w:val="24"/>
              </w:rPr>
              <w:t>nda gösterilen vergi oranları menşei TC, AB ve EFTA olan ve bu ülkelerde serbest dolaşımda bulunan ve bu ülkelerden gönderildiklerine dair menşe ve dolaşım belgelerinin ibraz edilmesi ve koşullarının yerine getirilmesi halinde menşe kuralları ve serbest dolaşımda bulunan mallarla ilgili uygulanacak prosedür, Gümrük Müdürünün belirleyeceği esaslar çerçevesinde saptanır.</w:t>
            </w:r>
          </w:p>
        </w:tc>
      </w:tr>
      <w:tr w:rsidR="00077F74" w:rsidTr="006F742D">
        <w:tc>
          <w:tcPr>
            <w:tcW w:w="1537" w:type="dxa"/>
          </w:tcPr>
          <w:p w:rsidR="00077F74" w:rsidRPr="00077F74" w:rsidRDefault="00077F74" w:rsidP="00077F74">
            <w:pPr>
              <w:rPr>
                <w:rFonts w:ascii="Courier New" w:hAnsi="Courier New" w:cs="Courier New"/>
              </w:rPr>
            </w:pPr>
          </w:p>
        </w:tc>
        <w:tc>
          <w:tcPr>
            <w:tcW w:w="990" w:type="dxa"/>
          </w:tcPr>
          <w:p w:rsidR="00077F74" w:rsidRDefault="00077F74" w:rsidP="00C44017">
            <w:pPr>
              <w:spacing w:line="360" w:lineRule="auto"/>
              <w:rPr>
                <w:rFonts w:ascii="Courier New" w:hAnsi="Courier New" w:cs="Courier New"/>
                <w:sz w:val="24"/>
                <w:szCs w:val="24"/>
              </w:rPr>
            </w:pPr>
          </w:p>
        </w:tc>
        <w:tc>
          <w:tcPr>
            <w:tcW w:w="649" w:type="dxa"/>
          </w:tcPr>
          <w:p w:rsidR="00077F74" w:rsidRDefault="00077F74" w:rsidP="00C44017">
            <w:pPr>
              <w:spacing w:line="360" w:lineRule="auto"/>
              <w:rPr>
                <w:rFonts w:ascii="Courier New" w:hAnsi="Courier New" w:cs="Courier New"/>
                <w:sz w:val="24"/>
                <w:szCs w:val="24"/>
              </w:rPr>
            </w:pPr>
            <w:r>
              <w:rPr>
                <w:rFonts w:ascii="Courier New" w:hAnsi="Courier New" w:cs="Courier New"/>
                <w:sz w:val="24"/>
                <w:szCs w:val="24"/>
              </w:rPr>
              <w:t>(B)</w:t>
            </w:r>
          </w:p>
        </w:tc>
        <w:tc>
          <w:tcPr>
            <w:tcW w:w="5720" w:type="dxa"/>
          </w:tcPr>
          <w:p w:rsidR="00077F74" w:rsidRDefault="00077F74" w:rsidP="00077F74">
            <w:pPr>
              <w:rPr>
                <w:rFonts w:ascii="Courier New" w:hAnsi="Courier New" w:cs="Courier New"/>
                <w:sz w:val="24"/>
                <w:szCs w:val="24"/>
              </w:rPr>
            </w:pPr>
            <w:r>
              <w:rPr>
                <w:rFonts w:ascii="Courier New" w:hAnsi="Courier New" w:cs="Courier New"/>
                <w:sz w:val="24"/>
                <w:szCs w:val="24"/>
              </w:rPr>
              <w:t>Bakanlar Kurulu, Avrupa Birliğine ve Avrupa Serbest Ticaret Bölgesine katılan veya ayrılan ülkelerin isimlerini bir liste halinde Resmi Gazete’de ilan eder.</w:t>
            </w:r>
          </w:p>
        </w:tc>
      </w:tr>
      <w:tr w:rsidR="00077F74" w:rsidTr="006F742D">
        <w:tc>
          <w:tcPr>
            <w:tcW w:w="1537" w:type="dxa"/>
          </w:tcPr>
          <w:p w:rsidR="00077F74" w:rsidRPr="00077F74" w:rsidRDefault="00077F74" w:rsidP="00077F74">
            <w:pPr>
              <w:rPr>
                <w:rFonts w:ascii="Courier New" w:hAnsi="Courier New" w:cs="Courier New"/>
              </w:rPr>
            </w:pPr>
          </w:p>
        </w:tc>
        <w:tc>
          <w:tcPr>
            <w:tcW w:w="990" w:type="dxa"/>
          </w:tcPr>
          <w:p w:rsidR="00077F74" w:rsidRDefault="00077F74" w:rsidP="00C44017">
            <w:pPr>
              <w:spacing w:line="360" w:lineRule="auto"/>
              <w:rPr>
                <w:rFonts w:ascii="Courier New" w:hAnsi="Courier New" w:cs="Courier New"/>
                <w:sz w:val="24"/>
                <w:szCs w:val="24"/>
              </w:rPr>
            </w:pPr>
            <w:r>
              <w:rPr>
                <w:rFonts w:ascii="Courier New" w:hAnsi="Courier New" w:cs="Courier New"/>
                <w:sz w:val="24"/>
                <w:szCs w:val="24"/>
              </w:rPr>
              <w:t xml:space="preserve">  (2)</w:t>
            </w:r>
          </w:p>
        </w:tc>
        <w:tc>
          <w:tcPr>
            <w:tcW w:w="6369" w:type="dxa"/>
            <w:gridSpan w:val="2"/>
          </w:tcPr>
          <w:p w:rsidR="00077F74" w:rsidRDefault="00077F74" w:rsidP="00077F74">
            <w:pPr>
              <w:rPr>
                <w:rFonts w:ascii="Courier New" w:hAnsi="Courier New" w:cs="Courier New"/>
                <w:sz w:val="24"/>
                <w:szCs w:val="24"/>
              </w:rPr>
            </w:pPr>
            <w:r>
              <w:rPr>
                <w:rFonts w:ascii="Courier New" w:hAnsi="Courier New" w:cs="Courier New"/>
                <w:sz w:val="24"/>
                <w:szCs w:val="24"/>
              </w:rPr>
              <w:t>Gümrükleme esnasında beyan üzerinde malların ithalatçısı, sahibi veya yetkili temsilcisi tarafından AB, EFTA ve TC vergi oranlarının uygulanması istemi olmadan bu vergi oranları uygulanamaz.</w:t>
            </w:r>
          </w:p>
          <w:p w:rsidR="00077F74" w:rsidRDefault="00077F74" w:rsidP="00077F74">
            <w:pPr>
              <w:rPr>
                <w:rFonts w:ascii="Courier New" w:hAnsi="Courier New" w:cs="Courier New"/>
                <w:sz w:val="24"/>
                <w:szCs w:val="24"/>
              </w:rPr>
            </w:pPr>
            <w:r>
              <w:rPr>
                <w:rFonts w:ascii="Courier New" w:hAnsi="Courier New" w:cs="Courier New"/>
                <w:sz w:val="24"/>
                <w:szCs w:val="24"/>
              </w:rPr>
              <w:t xml:space="preserve">    Ancak</w:t>
            </w:r>
            <w:r w:rsidR="00583DD0">
              <w:rPr>
                <w:rFonts w:ascii="Courier New" w:hAnsi="Courier New" w:cs="Courier New"/>
                <w:sz w:val="24"/>
                <w:szCs w:val="24"/>
              </w:rPr>
              <w:t xml:space="preserve"> böyle bir istemde, beyanın ibraz edilmesi zamanında ilgili menşe ve dolaşım belgelerinin ibraz edilmemesi halinde bu Yasa’nın 8.</w:t>
            </w:r>
            <w:r w:rsidR="00E21B4E">
              <w:rPr>
                <w:rFonts w:ascii="Courier New" w:hAnsi="Courier New" w:cs="Courier New"/>
                <w:sz w:val="24"/>
                <w:szCs w:val="24"/>
              </w:rPr>
              <w:t>maddesi kuralları uyarınca mallara genel gümrük vergi oranı uygulanır ve gümrükleme tarihinden başlayarak 3 ay içerisinde anılan belgelerin ibraz edilmesi halinde, fazla ödenen gümrük vergisi iade edilir.</w:t>
            </w:r>
            <w:r w:rsidR="00614BF0">
              <w:rPr>
                <w:rFonts w:ascii="Courier New" w:hAnsi="Courier New" w:cs="Courier New"/>
                <w:sz w:val="24"/>
                <w:szCs w:val="24"/>
              </w:rPr>
              <w:t xml:space="preserve"> “</w:t>
            </w:r>
          </w:p>
        </w:tc>
      </w:tr>
    </w:tbl>
    <w:p w:rsidR="00CB1061" w:rsidRDefault="00CB1061" w:rsidP="00C44017">
      <w:pPr>
        <w:spacing w:line="360" w:lineRule="auto"/>
        <w:rPr>
          <w:rFonts w:ascii="Courier New" w:hAnsi="Courier New" w:cs="Courier New"/>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708"/>
        <w:gridCol w:w="6345"/>
      </w:tblGrid>
      <w:tr w:rsidR="00614BF0" w:rsidTr="006F742D">
        <w:tc>
          <w:tcPr>
            <w:tcW w:w="1843" w:type="dxa"/>
          </w:tcPr>
          <w:p w:rsidR="00614BF0" w:rsidRPr="00614BF0" w:rsidRDefault="00614BF0" w:rsidP="00614BF0">
            <w:pPr>
              <w:rPr>
                <w:rFonts w:ascii="Courier New" w:hAnsi="Courier New" w:cs="Courier New"/>
              </w:rPr>
            </w:pPr>
            <w:r>
              <w:rPr>
                <w:rFonts w:ascii="Courier New" w:hAnsi="Courier New" w:cs="Courier New"/>
              </w:rPr>
              <w:t>”</w:t>
            </w:r>
            <w:r w:rsidRPr="00614BF0">
              <w:rPr>
                <w:rFonts w:ascii="Courier New" w:hAnsi="Courier New" w:cs="Courier New"/>
              </w:rPr>
              <w:t>Genel Vergi Oranlarının uygulanması</w:t>
            </w:r>
          </w:p>
        </w:tc>
        <w:tc>
          <w:tcPr>
            <w:tcW w:w="708" w:type="dxa"/>
          </w:tcPr>
          <w:p w:rsidR="00614BF0" w:rsidRDefault="00614BF0" w:rsidP="00614BF0">
            <w:pPr>
              <w:rPr>
                <w:rFonts w:ascii="Courier New" w:hAnsi="Courier New" w:cs="Courier New"/>
                <w:sz w:val="24"/>
                <w:szCs w:val="24"/>
              </w:rPr>
            </w:pPr>
            <w:r>
              <w:rPr>
                <w:rFonts w:ascii="Courier New" w:hAnsi="Courier New" w:cs="Courier New"/>
                <w:sz w:val="24"/>
                <w:szCs w:val="24"/>
              </w:rPr>
              <w:t xml:space="preserve"> 8.</w:t>
            </w:r>
          </w:p>
        </w:tc>
        <w:tc>
          <w:tcPr>
            <w:tcW w:w="6345" w:type="dxa"/>
          </w:tcPr>
          <w:p w:rsidR="00614BF0" w:rsidRDefault="00614BF0" w:rsidP="00614BF0">
            <w:pPr>
              <w:rPr>
                <w:rFonts w:ascii="Courier New" w:hAnsi="Courier New" w:cs="Courier New"/>
                <w:sz w:val="24"/>
                <w:szCs w:val="24"/>
              </w:rPr>
            </w:pPr>
            <w:r>
              <w:rPr>
                <w:rFonts w:ascii="Courier New" w:hAnsi="Courier New" w:cs="Courier New"/>
                <w:sz w:val="24"/>
                <w:szCs w:val="24"/>
              </w:rPr>
              <w:t>II.Cetvel’de</w:t>
            </w:r>
            <w:r w:rsidR="00682715">
              <w:rPr>
                <w:rFonts w:ascii="Courier New" w:hAnsi="Courier New" w:cs="Courier New"/>
                <w:sz w:val="24"/>
                <w:szCs w:val="24"/>
              </w:rPr>
              <w:t xml:space="preserve"> Genel Vergi Oranı başlıklı sütu</w:t>
            </w:r>
            <w:r>
              <w:rPr>
                <w:rFonts w:ascii="Courier New" w:hAnsi="Courier New" w:cs="Courier New"/>
                <w:sz w:val="24"/>
                <w:szCs w:val="24"/>
              </w:rPr>
              <w:t>nda gösterilen vergi oranları, bu Ya</w:t>
            </w:r>
            <w:r w:rsidR="00682715">
              <w:rPr>
                <w:rFonts w:ascii="Courier New" w:hAnsi="Courier New" w:cs="Courier New"/>
                <w:sz w:val="24"/>
                <w:szCs w:val="24"/>
              </w:rPr>
              <w:t>sa’daki AB ve EFTA başlıklı sütu</w:t>
            </w:r>
            <w:r>
              <w:rPr>
                <w:rFonts w:ascii="Courier New" w:hAnsi="Courier New" w:cs="Courier New"/>
                <w:sz w:val="24"/>
                <w:szCs w:val="24"/>
              </w:rPr>
              <w:t>nda gösterilen Vergi Oranları uygulanmayan ve gümrük vergisine bağlı olan mallara uygulanır.“</w:t>
            </w:r>
          </w:p>
        </w:tc>
      </w:tr>
    </w:tbl>
    <w:p w:rsidR="00ED7AD1" w:rsidRDefault="003E2132" w:rsidP="00C44017">
      <w:pPr>
        <w:spacing w:line="360" w:lineRule="auto"/>
        <w:rPr>
          <w:rFonts w:ascii="Courier New" w:hAnsi="Courier New" w:cs="Courier New"/>
          <w:sz w:val="24"/>
          <w:szCs w:val="24"/>
        </w:rPr>
      </w:pPr>
      <w:r>
        <w:rPr>
          <w:rFonts w:ascii="Courier New" w:hAnsi="Courier New" w:cs="Courier New"/>
          <w:sz w:val="24"/>
          <w:szCs w:val="24"/>
        </w:rPr>
        <w:t>şeklindedir.</w:t>
      </w:r>
    </w:p>
    <w:p w:rsidR="003E2132" w:rsidRDefault="003E2132" w:rsidP="00C44017">
      <w:pPr>
        <w:spacing w:line="360" w:lineRule="auto"/>
        <w:rPr>
          <w:rFonts w:ascii="Courier New" w:hAnsi="Courier New" w:cs="Courier New"/>
          <w:sz w:val="24"/>
          <w:szCs w:val="24"/>
        </w:rPr>
      </w:pPr>
      <w:r>
        <w:rPr>
          <w:rFonts w:ascii="Courier New" w:hAnsi="Courier New" w:cs="Courier New"/>
          <w:sz w:val="24"/>
          <w:szCs w:val="24"/>
        </w:rPr>
        <w:tab/>
        <w:t>Yasa</w:t>
      </w:r>
      <w:r w:rsidR="00883C49">
        <w:rPr>
          <w:rFonts w:ascii="Courier New" w:hAnsi="Courier New" w:cs="Courier New"/>
          <w:sz w:val="24"/>
          <w:szCs w:val="24"/>
        </w:rPr>
        <w:t>’</w:t>
      </w:r>
      <w:r>
        <w:rPr>
          <w:rFonts w:ascii="Courier New" w:hAnsi="Courier New" w:cs="Courier New"/>
          <w:sz w:val="24"/>
          <w:szCs w:val="24"/>
        </w:rPr>
        <w:t xml:space="preserve">nın 7’nci maddesinin 1’inci fıkrasının (B) bendindeki düzenlemeden de </w:t>
      </w:r>
      <w:r w:rsidR="00B61562">
        <w:rPr>
          <w:rFonts w:ascii="Courier New" w:hAnsi="Courier New" w:cs="Courier New"/>
          <w:sz w:val="24"/>
          <w:szCs w:val="24"/>
        </w:rPr>
        <w:t>anlaşılacağı</w:t>
      </w:r>
      <w:r>
        <w:rPr>
          <w:rFonts w:ascii="Courier New" w:hAnsi="Courier New" w:cs="Courier New"/>
          <w:sz w:val="24"/>
          <w:szCs w:val="24"/>
        </w:rPr>
        <w:t xml:space="preserve"> üzere</w:t>
      </w:r>
      <w:r w:rsidR="00B61562">
        <w:rPr>
          <w:rFonts w:ascii="Courier New" w:hAnsi="Courier New" w:cs="Courier New"/>
          <w:sz w:val="24"/>
          <w:szCs w:val="24"/>
        </w:rPr>
        <w:t>,</w:t>
      </w:r>
      <w:r>
        <w:rPr>
          <w:rFonts w:ascii="Courier New" w:hAnsi="Courier New" w:cs="Courier New"/>
          <w:sz w:val="24"/>
          <w:szCs w:val="24"/>
        </w:rPr>
        <w:t xml:space="preserve"> Bakanlar Kuruluna verilen yetki</w:t>
      </w:r>
      <w:r w:rsidR="00B61562">
        <w:rPr>
          <w:rFonts w:ascii="Courier New" w:hAnsi="Courier New" w:cs="Courier New"/>
          <w:sz w:val="24"/>
          <w:szCs w:val="24"/>
        </w:rPr>
        <w:t>,</w:t>
      </w:r>
      <w:r>
        <w:rPr>
          <w:rFonts w:ascii="Courier New" w:hAnsi="Courier New" w:cs="Courier New"/>
          <w:sz w:val="24"/>
          <w:szCs w:val="24"/>
        </w:rPr>
        <w:t xml:space="preserve"> AB’ye ve Avrupa Serbest Ticaret Bölgesine katılan veya ayrılan ülkelerin isimlerinin bir liste halinde ilan edilmesi yetkisidir. Diğer bir deyişle</w:t>
      </w:r>
      <w:r w:rsidR="00883C49">
        <w:rPr>
          <w:rFonts w:ascii="Courier New" w:hAnsi="Courier New" w:cs="Courier New"/>
          <w:sz w:val="24"/>
          <w:szCs w:val="24"/>
        </w:rPr>
        <w:t>,</w:t>
      </w:r>
      <w:r>
        <w:rPr>
          <w:rFonts w:ascii="Courier New" w:hAnsi="Courier New" w:cs="Courier New"/>
          <w:sz w:val="24"/>
          <w:szCs w:val="24"/>
        </w:rPr>
        <w:t xml:space="preserve"> Bakanlar Kurulu, bu maddeye bağlı olarak üreteceği kararla</w:t>
      </w:r>
      <w:r w:rsidR="00B61562">
        <w:rPr>
          <w:rFonts w:ascii="Courier New" w:hAnsi="Courier New" w:cs="Courier New"/>
          <w:sz w:val="24"/>
          <w:szCs w:val="24"/>
        </w:rPr>
        <w:t>,</w:t>
      </w:r>
      <w:r w:rsidR="00883C49">
        <w:rPr>
          <w:rFonts w:ascii="Courier New" w:hAnsi="Courier New" w:cs="Courier New"/>
          <w:sz w:val="24"/>
          <w:szCs w:val="24"/>
        </w:rPr>
        <w:t xml:space="preserve"> Y</w:t>
      </w:r>
      <w:r>
        <w:rPr>
          <w:rFonts w:ascii="Courier New" w:hAnsi="Courier New" w:cs="Courier New"/>
          <w:sz w:val="24"/>
          <w:szCs w:val="24"/>
        </w:rPr>
        <w:t>asa</w:t>
      </w:r>
      <w:r w:rsidR="00883C49">
        <w:rPr>
          <w:rFonts w:ascii="Courier New" w:hAnsi="Courier New" w:cs="Courier New"/>
          <w:sz w:val="24"/>
          <w:szCs w:val="24"/>
        </w:rPr>
        <w:t>’</w:t>
      </w:r>
      <w:r>
        <w:rPr>
          <w:rFonts w:ascii="Courier New" w:hAnsi="Courier New" w:cs="Courier New"/>
          <w:sz w:val="24"/>
          <w:szCs w:val="24"/>
        </w:rPr>
        <w:t xml:space="preserve">nın öngördüğü </w:t>
      </w:r>
      <w:r w:rsidR="008A4C29">
        <w:rPr>
          <w:rFonts w:ascii="Courier New" w:hAnsi="Courier New" w:cs="Courier New"/>
          <w:sz w:val="24"/>
          <w:szCs w:val="24"/>
        </w:rPr>
        <w:t>AB ve EFTA başlıklı</w:t>
      </w:r>
      <w:r w:rsidR="00DB4594">
        <w:rPr>
          <w:rFonts w:ascii="Courier New" w:hAnsi="Courier New" w:cs="Courier New"/>
          <w:sz w:val="24"/>
          <w:szCs w:val="24"/>
        </w:rPr>
        <w:t xml:space="preserve"> sütunda </w:t>
      </w:r>
      <w:r w:rsidR="008A4C29">
        <w:rPr>
          <w:rFonts w:ascii="Courier New" w:hAnsi="Courier New" w:cs="Courier New"/>
          <w:sz w:val="24"/>
          <w:szCs w:val="24"/>
        </w:rPr>
        <w:t>gösterilen vergi oranlarının</w:t>
      </w:r>
      <w:r w:rsidR="00B61562">
        <w:rPr>
          <w:rFonts w:ascii="Courier New" w:hAnsi="Courier New" w:cs="Courier New"/>
          <w:sz w:val="24"/>
          <w:szCs w:val="24"/>
        </w:rPr>
        <w:t xml:space="preserve"> hangi koşullara </w:t>
      </w:r>
      <w:r w:rsidR="00B61562">
        <w:rPr>
          <w:rFonts w:ascii="Courier New" w:hAnsi="Courier New" w:cs="Courier New"/>
          <w:sz w:val="24"/>
          <w:szCs w:val="24"/>
        </w:rPr>
        <w:lastRenderedPageBreak/>
        <w:t>bağlı olarak</w:t>
      </w:r>
      <w:r w:rsidR="008A4C29">
        <w:rPr>
          <w:rFonts w:ascii="Courier New" w:hAnsi="Courier New" w:cs="Courier New"/>
          <w:sz w:val="24"/>
          <w:szCs w:val="24"/>
        </w:rPr>
        <w:t xml:space="preserve"> uygulan</w:t>
      </w:r>
      <w:r w:rsidR="00B61562">
        <w:rPr>
          <w:rFonts w:ascii="Courier New" w:hAnsi="Courier New" w:cs="Courier New"/>
          <w:sz w:val="24"/>
          <w:szCs w:val="24"/>
        </w:rPr>
        <w:t>acağını düzenleyen yasa</w:t>
      </w:r>
      <w:r w:rsidR="008A4C29">
        <w:rPr>
          <w:rFonts w:ascii="Courier New" w:hAnsi="Courier New" w:cs="Courier New"/>
          <w:sz w:val="24"/>
          <w:szCs w:val="24"/>
        </w:rPr>
        <w:t xml:space="preserve"> kurallarını değiştirme yetkisine sahip değildir.</w:t>
      </w:r>
    </w:p>
    <w:p w:rsidR="00DB4594" w:rsidRDefault="00DB4594" w:rsidP="00C44017">
      <w:pPr>
        <w:spacing w:line="360" w:lineRule="auto"/>
        <w:rPr>
          <w:rFonts w:ascii="Courier New" w:hAnsi="Courier New" w:cs="Courier New"/>
          <w:sz w:val="24"/>
          <w:szCs w:val="24"/>
        </w:rPr>
      </w:pPr>
      <w:r>
        <w:rPr>
          <w:rFonts w:ascii="Courier New" w:hAnsi="Courier New" w:cs="Courier New"/>
          <w:sz w:val="24"/>
          <w:szCs w:val="24"/>
        </w:rPr>
        <w:tab/>
        <w:t>Bu merkezdeki yasal durum ışığında konu Bakanlar Kurulu kararı değerlendirildiğinde</w:t>
      </w:r>
      <w:r w:rsidR="00B61562">
        <w:rPr>
          <w:rFonts w:ascii="Courier New" w:hAnsi="Courier New" w:cs="Courier New"/>
          <w:sz w:val="24"/>
          <w:szCs w:val="24"/>
        </w:rPr>
        <w:t>,</w:t>
      </w:r>
      <w:r>
        <w:rPr>
          <w:rFonts w:ascii="Courier New" w:hAnsi="Courier New" w:cs="Courier New"/>
          <w:sz w:val="24"/>
          <w:szCs w:val="24"/>
        </w:rPr>
        <w:t xml:space="preserve"> Güney Kıbrıs’tan yapılacak ithalatta</w:t>
      </w:r>
      <w:r w:rsidR="00B61562">
        <w:rPr>
          <w:rFonts w:ascii="Courier New" w:hAnsi="Courier New" w:cs="Courier New"/>
          <w:sz w:val="24"/>
          <w:szCs w:val="24"/>
        </w:rPr>
        <w:t xml:space="preserve"> genel vergi oranları dışında bir</w:t>
      </w:r>
      <w:r>
        <w:rPr>
          <w:rFonts w:ascii="Courier New" w:hAnsi="Courier New" w:cs="Courier New"/>
          <w:sz w:val="24"/>
          <w:szCs w:val="24"/>
        </w:rPr>
        <w:t xml:space="preserve"> vergi</w:t>
      </w:r>
      <w:r w:rsidR="00B61562">
        <w:rPr>
          <w:rFonts w:ascii="Courier New" w:hAnsi="Courier New" w:cs="Courier New"/>
          <w:sz w:val="24"/>
          <w:szCs w:val="24"/>
        </w:rPr>
        <w:t xml:space="preserve"> oranının</w:t>
      </w:r>
      <w:r>
        <w:rPr>
          <w:rFonts w:ascii="Courier New" w:hAnsi="Courier New" w:cs="Courier New"/>
          <w:sz w:val="24"/>
          <w:szCs w:val="24"/>
        </w:rPr>
        <w:t xml:space="preserve"> uygulanabilmesi için</w:t>
      </w:r>
      <w:r w:rsidR="00B61562">
        <w:rPr>
          <w:rFonts w:ascii="Courier New" w:hAnsi="Courier New" w:cs="Courier New"/>
          <w:sz w:val="24"/>
          <w:szCs w:val="24"/>
        </w:rPr>
        <w:t>,</w:t>
      </w:r>
      <w:r>
        <w:rPr>
          <w:rFonts w:ascii="Courier New" w:hAnsi="Courier New" w:cs="Courier New"/>
          <w:sz w:val="24"/>
          <w:szCs w:val="24"/>
        </w:rPr>
        <w:t xml:space="preserve"> temel olarak malın Güney Kıbrıs menşeli olmasının yeterli </w:t>
      </w:r>
      <w:r w:rsidR="00B61562">
        <w:rPr>
          <w:rFonts w:ascii="Courier New" w:hAnsi="Courier New" w:cs="Courier New"/>
          <w:sz w:val="24"/>
          <w:szCs w:val="24"/>
        </w:rPr>
        <w:t>olması gerektiği</w:t>
      </w:r>
      <w:r>
        <w:rPr>
          <w:rFonts w:ascii="Courier New" w:hAnsi="Courier New" w:cs="Courier New"/>
          <w:sz w:val="24"/>
          <w:szCs w:val="24"/>
        </w:rPr>
        <w:t xml:space="preserve"> özlü Davacı iddiasına değer vermek olanaklı olamamaktadır. Özellikle de Yasa’nın 7’nci maddesinin (1)’nci fıkras</w:t>
      </w:r>
      <w:r w:rsidR="00D40CEF">
        <w:rPr>
          <w:rFonts w:ascii="Courier New" w:hAnsi="Courier New" w:cs="Courier New"/>
          <w:sz w:val="24"/>
          <w:szCs w:val="24"/>
        </w:rPr>
        <w:t>ındaki düzenleme gereği</w:t>
      </w:r>
      <w:r w:rsidR="00B61562">
        <w:rPr>
          <w:rFonts w:ascii="Courier New" w:hAnsi="Courier New" w:cs="Courier New"/>
          <w:sz w:val="24"/>
          <w:szCs w:val="24"/>
        </w:rPr>
        <w:t>,</w:t>
      </w:r>
      <w:r w:rsidR="00D40CEF">
        <w:rPr>
          <w:rFonts w:ascii="Courier New" w:hAnsi="Courier New" w:cs="Courier New"/>
          <w:sz w:val="24"/>
          <w:szCs w:val="24"/>
        </w:rPr>
        <w:t xml:space="preserve"> II’nci C</w:t>
      </w:r>
      <w:r>
        <w:rPr>
          <w:rFonts w:ascii="Courier New" w:hAnsi="Courier New" w:cs="Courier New"/>
          <w:sz w:val="24"/>
          <w:szCs w:val="24"/>
        </w:rPr>
        <w:t>etvel</w:t>
      </w:r>
      <w:r w:rsidR="00D40CEF">
        <w:rPr>
          <w:rFonts w:ascii="Courier New" w:hAnsi="Courier New" w:cs="Courier New"/>
          <w:sz w:val="24"/>
          <w:szCs w:val="24"/>
        </w:rPr>
        <w:t>’</w:t>
      </w:r>
      <w:r>
        <w:rPr>
          <w:rFonts w:ascii="Courier New" w:hAnsi="Courier New" w:cs="Courier New"/>
          <w:sz w:val="24"/>
          <w:szCs w:val="24"/>
        </w:rPr>
        <w:t xml:space="preserve">deki AB ve EFTA başlıklı sütunda gösterilen vergi oranlarının uygulanabilmesi için malın; 1) TC, AB ve EFTA </w:t>
      </w:r>
      <w:r w:rsidRPr="00CA5CF8">
        <w:rPr>
          <w:rFonts w:ascii="Courier New" w:hAnsi="Courier New" w:cs="Courier New"/>
          <w:sz w:val="24"/>
          <w:szCs w:val="24"/>
        </w:rPr>
        <w:t>menşeli</w:t>
      </w:r>
      <w:r>
        <w:rPr>
          <w:rFonts w:ascii="Courier New" w:hAnsi="Courier New" w:cs="Courier New"/>
          <w:sz w:val="24"/>
          <w:szCs w:val="24"/>
        </w:rPr>
        <w:t xml:space="preserve"> olması,2)</w:t>
      </w:r>
      <w:r w:rsidR="00883C49">
        <w:rPr>
          <w:rFonts w:ascii="Courier New" w:hAnsi="Courier New" w:cs="Courier New"/>
          <w:sz w:val="24"/>
          <w:szCs w:val="24"/>
        </w:rPr>
        <w:t>a</w:t>
      </w:r>
      <w:r>
        <w:rPr>
          <w:rFonts w:ascii="Courier New" w:hAnsi="Courier New" w:cs="Courier New"/>
          <w:sz w:val="24"/>
          <w:szCs w:val="24"/>
        </w:rPr>
        <w:t>nılan ülkele</w:t>
      </w:r>
      <w:r w:rsidR="00B61562">
        <w:rPr>
          <w:rFonts w:ascii="Courier New" w:hAnsi="Courier New" w:cs="Courier New"/>
          <w:sz w:val="24"/>
          <w:szCs w:val="24"/>
        </w:rPr>
        <w:t>rde serbest dolaşımda bulunması ve</w:t>
      </w:r>
      <w:r>
        <w:rPr>
          <w:rFonts w:ascii="Courier New" w:hAnsi="Courier New" w:cs="Courier New"/>
          <w:sz w:val="24"/>
          <w:szCs w:val="24"/>
        </w:rPr>
        <w:t xml:space="preserve"> 3)anılan ülkelerden gönderildiklerine dair menşe ve dolaşım belgesi ibraz edilmesi ve koşulların yerine getirilmesi gerektiği gerçeği ış</w:t>
      </w:r>
      <w:r w:rsidR="00B61562">
        <w:rPr>
          <w:rFonts w:ascii="Courier New" w:hAnsi="Courier New" w:cs="Courier New"/>
          <w:sz w:val="24"/>
          <w:szCs w:val="24"/>
        </w:rPr>
        <w:t>ığında bu sonuç kaçınılmaz görün</w:t>
      </w:r>
      <w:r>
        <w:rPr>
          <w:rFonts w:ascii="Courier New" w:hAnsi="Courier New" w:cs="Courier New"/>
          <w:sz w:val="24"/>
          <w:szCs w:val="24"/>
        </w:rPr>
        <w:t xml:space="preserve">mektedir. </w:t>
      </w:r>
      <w:r w:rsidR="00B61562">
        <w:rPr>
          <w:rFonts w:ascii="Courier New" w:hAnsi="Courier New" w:cs="Courier New"/>
          <w:sz w:val="24"/>
          <w:szCs w:val="24"/>
        </w:rPr>
        <w:t>Bu nedenle</w:t>
      </w:r>
      <w:r w:rsidR="00883C49">
        <w:rPr>
          <w:rFonts w:ascii="Courier New" w:hAnsi="Courier New" w:cs="Courier New"/>
          <w:sz w:val="24"/>
          <w:szCs w:val="24"/>
        </w:rPr>
        <w:t>,</w:t>
      </w:r>
      <w:r>
        <w:rPr>
          <w:rFonts w:ascii="Courier New" w:hAnsi="Courier New" w:cs="Courier New"/>
          <w:sz w:val="24"/>
          <w:szCs w:val="24"/>
        </w:rPr>
        <w:t xml:space="preserve"> Davalının menşei göz ardı edip, malların geliş seyrini dikkate almakla hata yaptığı özlü Davacı iddiası kabul görebilir halde olamamaktadır.</w:t>
      </w:r>
    </w:p>
    <w:p w:rsidR="00830130" w:rsidRDefault="00830130" w:rsidP="00C44017">
      <w:pPr>
        <w:spacing w:line="360" w:lineRule="auto"/>
        <w:rPr>
          <w:rFonts w:ascii="Courier New" w:hAnsi="Courier New" w:cs="Courier New"/>
          <w:sz w:val="24"/>
          <w:szCs w:val="24"/>
        </w:rPr>
      </w:pPr>
      <w:r>
        <w:rPr>
          <w:rFonts w:ascii="Courier New" w:hAnsi="Courier New" w:cs="Courier New"/>
          <w:sz w:val="24"/>
          <w:szCs w:val="24"/>
        </w:rPr>
        <w:tab/>
        <w:t>Davacının iddialarından bir diğeri, malları satın alanın ve ödeyenin Davacı olduğu, malların Güney Kıbrıs’tan ithal edildiği, Lübnan’dan ithal edilmediği ve P</w:t>
      </w:r>
      <w:r w:rsidR="00CA5CF8">
        <w:rPr>
          <w:rFonts w:ascii="Courier New" w:hAnsi="Courier New" w:cs="Courier New"/>
          <w:sz w:val="24"/>
          <w:szCs w:val="24"/>
        </w:rPr>
        <w:t>ELSHIP OFFSHORE S.A.L</w:t>
      </w:r>
      <w:r w:rsidR="00883C49">
        <w:rPr>
          <w:rFonts w:ascii="Courier New" w:hAnsi="Courier New" w:cs="Courier New"/>
          <w:sz w:val="24"/>
          <w:szCs w:val="24"/>
        </w:rPr>
        <w:t>.</w:t>
      </w:r>
      <w:r w:rsidR="001974B9">
        <w:rPr>
          <w:rFonts w:ascii="Courier New" w:hAnsi="Courier New" w:cs="Courier New"/>
          <w:sz w:val="24"/>
          <w:szCs w:val="24"/>
        </w:rPr>
        <w:t>i</w:t>
      </w:r>
      <w:r>
        <w:rPr>
          <w:rFonts w:ascii="Courier New" w:hAnsi="Courier New" w:cs="Courier New"/>
          <w:sz w:val="24"/>
          <w:szCs w:val="24"/>
        </w:rPr>
        <w:t>le Davacı arasında bir satış ilişkisi olmadığı özlüdür.</w:t>
      </w:r>
    </w:p>
    <w:p w:rsidR="001E61CA" w:rsidRDefault="00830130" w:rsidP="00C44017">
      <w:pPr>
        <w:spacing w:line="360" w:lineRule="auto"/>
        <w:rPr>
          <w:rFonts w:ascii="Courier New" w:hAnsi="Courier New" w:cs="Courier New"/>
          <w:sz w:val="24"/>
          <w:szCs w:val="24"/>
        </w:rPr>
      </w:pPr>
      <w:r>
        <w:rPr>
          <w:rFonts w:ascii="Courier New" w:hAnsi="Courier New" w:cs="Courier New"/>
          <w:sz w:val="24"/>
          <w:szCs w:val="24"/>
        </w:rPr>
        <w:tab/>
        <w:t xml:space="preserve">Davacının Davalıya sunduğu </w:t>
      </w:r>
      <w:r w:rsidR="00B61562">
        <w:rPr>
          <w:rFonts w:ascii="Courier New" w:hAnsi="Courier New" w:cs="Courier New"/>
          <w:sz w:val="24"/>
          <w:szCs w:val="24"/>
        </w:rPr>
        <w:t>açık olan</w:t>
      </w:r>
      <w:r w:rsidR="001E61CA">
        <w:rPr>
          <w:rFonts w:ascii="Courier New" w:hAnsi="Courier New" w:cs="Courier New"/>
          <w:sz w:val="24"/>
          <w:szCs w:val="24"/>
        </w:rPr>
        <w:t xml:space="preserve"> Emare 3’e göre</w:t>
      </w:r>
      <w:r w:rsidR="00B61562">
        <w:rPr>
          <w:rFonts w:ascii="Courier New" w:hAnsi="Courier New" w:cs="Courier New"/>
          <w:sz w:val="24"/>
          <w:szCs w:val="24"/>
        </w:rPr>
        <w:t>,</w:t>
      </w:r>
      <w:r w:rsidR="001E61CA">
        <w:rPr>
          <w:rFonts w:ascii="Courier New" w:hAnsi="Courier New" w:cs="Courier New"/>
          <w:sz w:val="24"/>
          <w:szCs w:val="24"/>
        </w:rPr>
        <w:t xml:space="preserve"> konu mallar</w:t>
      </w:r>
      <w:r w:rsidR="00B61562">
        <w:rPr>
          <w:rFonts w:ascii="Courier New" w:hAnsi="Courier New" w:cs="Courier New"/>
          <w:sz w:val="24"/>
          <w:szCs w:val="24"/>
        </w:rPr>
        <w:t>,</w:t>
      </w:r>
      <w:r w:rsidR="001E61CA">
        <w:rPr>
          <w:rFonts w:ascii="Courier New" w:hAnsi="Courier New" w:cs="Courier New"/>
          <w:sz w:val="24"/>
          <w:szCs w:val="24"/>
        </w:rPr>
        <w:t xml:space="preserve"> KEO tarafından </w:t>
      </w:r>
      <w:r w:rsidR="00883C49">
        <w:rPr>
          <w:rFonts w:ascii="Courier New" w:hAnsi="Courier New" w:cs="Courier New"/>
          <w:sz w:val="24"/>
          <w:szCs w:val="24"/>
        </w:rPr>
        <w:t>PELSHIP OFFSHORE S.A.L.</w:t>
      </w:r>
      <w:r w:rsidR="00CA5CF8">
        <w:rPr>
          <w:rFonts w:ascii="Courier New" w:hAnsi="Courier New" w:cs="Courier New"/>
          <w:sz w:val="24"/>
          <w:szCs w:val="24"/>
        </w:rPr>
        <w:t xml:space="preserve">ye satılmıştır. Emare 3’ün </w:t>
      </w:r>
      <w:r w:rsidR="001E61CA">
        <w:rPr>
          <w:rFonts w:ascii="Courier New" w:hAnsi="Courier New" w:cs="Courier New"/>
          <w:sz w:val="24"/>
          <w:szCs w:val="24"/>
        </w:rPr>
        <w:t>sonunda</w:t>
      </w:r>
      <w:r w:rsidR="00CA5CF8">
        <w:rPr>
          <w:rFonts w:ascii="Courier New" w:hAnsi="Courier New" w:cs="Courier New"/>
          <w:sz w:val="24"/>
          <w:szCs w:val="24"/>
        </w:rPr>
        <w:t xml:space="preserve">; ”ABOVE GOODS ARE OF CYPRUS ORIGIN AND WILL BE TRANSITIONED TO MUNIR ERCIKA LTD“ </w:t>
      </w:r>
      <w:r w:rsidR="00A3554E">
        <w:rPr>
          <w:rFonts w:ascii="Courier New" w:hAnsi="Courier New" w:cs="Courier New"/>
          <w:sz w:val="24"/>
          <w:szCs w:val="24"/>
        </w:rPr>
        <w:t>y</w:t>
      </w:r>
      <w:r w:rsidR="001E61CA">
        <w:rPr>
          <w:rFonts w:ascii="Courier New" w:hAnsi="Courier New" w:cs="Courier New"/>
          <w:sz w:val="24"/>
          <w:szCs w:val="24"/>
        </w:rPr>
        <w:t xml:space="preserve">azmakla birlikte, </w:t>
      </w:r>
      <w:r w:rsidR="00B61562">
        <w:rPr>
          <w:rFonts w:ascii="Courier New" w:hAnsi="Courier New" w:cs="Courier New"/>
          <w:sz w:val="24"/>
          <w:szCs w:val="24"/>
        </w:rPr>
        <w:t xml:space="preserve">bu ibare, </w:t>
      </w:r>
      <w:r w:rsidR="001E61CA">
        <w:rPr>
          <w:rFonts w:ascii="Courier New" w:hAnsi="Courier New" w:cs="Courier New"/>
          <w:sz w:val="24"/>
          <w:szCs w:val="24"/>
        </w:rPr>
        <w:t xml:space="preserve">satışın Davacıya değil, KEO tarafından </w:t>
      </w:r>
      <w:r w:rsidR="00883C49">
        <w:rPr>
          <w:rFonts w:ascii="Courier New" w:hAnsi="Courier New" w:cs="Courier New"/>
          <w:sz w:val="24"/>
          <w:szCs w:val="24"/>
        </w:rPr>
        <w:t>PELSHIP OFFSHORE S.A.L.</w:t>
      </w:r>
      <w:r w:rsidR="001974B9">
        <w:rPr>
          <w:rFonts w:ascii="Courier New" w:hAnsi="Courier New" w:cs="Courier New"/>
          <w:sz w:val="24"/>
          <w:szCs w:val="24"/>
        </w:rPr>
        <w:t>y</w:t>
      </w:r>
      <w:r w:rsidR="00A3554E">
        <w:rPr>
          <w:rFonts w:ascii="Courier New" w:hAnsi="Courier New" w:cs="Courier New"/>
          <w:sz w:val="24"/>
          <w:szCs w:val="24"/>
        </w:rPr>
        <w:t xml:space="preserve">e </w:t>
      </w:r>
      <w:r w:rsidR="001E61CA">
        <w:rPr>
          <w:rFonts w:ascii="Courier New" w:hAnsi="Courier New" w:cs="Courier New"/>
          <w:sz w:val="24"/>
          <w:szCs w:val="24"/>
        </w:rPr>
        <w:t xml:space="preserve">yapıldığı </w:t>
      </w:r>
      <w:r w:rsidR="00B61562">
        <w:rPr>
          <w:rFonts w:ascii="Courier New" w:hAnsi="Courier New" w:cs="Courier New"/>
          <w:sz w:val="24"/>
          <w:szCs w:val="24"/>
        </w:rPr>
        <w:t>hukuksal gerçeğini değiştirmemektedir. Kaldı ki,</w:t>
      </w:r>
      <w:r w:rsidR="001E61CA">
        <w:rPr>
          <w:rFonts w:ascii="Courier New" w:hAnsi="Courier New" w:cs="Courier New"/>
          <w:sz w:val="24"/>
          <w:szCs w:val="24"/>
        </w:rPr>
        <w:t xml:space="preserve"> Emare 4’e göre</w:t>
      </w:r>
      <w:r w:rsidR="00883C49">
        <w:rPr>
          <w:rFonts w:ascii="Courier New" w:hAnsi="Courier New" w:cs="Courier New"/>
          <w:sz w:val="24"/>
          <w:szCs w:val="24"/>
        </w:rPr>
        <w:t>,</w:t>
      </w:r>
      <w:r w:rsidR="001E61CA">
        <w:rPr>
          <w:rFonts w:ascii="Courier New" w:hAnsi="Courier New" w:cs="Courier New"/>
          <w:sz w:val="24"/>
          <w:szCs w:val="24"/>
        </w:rPr>
        <w:t xml:space="preserve"> </w:t>
      </w:r>
      <w:r w:rsidR="00A3554E">
        <w:rPr>
          <w:rFonts w:ascii="Courier New" w:hAnsi="Courier New" w:cs="Courier New"/>
          <w:sz w:val="24"/>
          <w:szCs w:val="24"/>
        </w:rPr>
        <w:t>PELSHIP OFFSHORE S.A.L</w:t>
      </w:r>
      <w:r w:rsidR="00883C49">
        <w:rPr>
          <w:rFonts w:ascii="Courier New" w:hAnsi="Courier New" w:cs="Courier New"/>
          <w:sz w:val="24"/>
          <w:szCs w:val="24"/>
        </w:rPr>
        <w:t>.</w:t>
      </w:r>
      <w:r w:rsidR="00A3554E">
        <w:rPr>
          <w:rFonts w:ascii="Courier New" w:hAnsi="Courier New" w:cs="Courier New"/>
          <w:sz w:val="24"/>
          <w:szCs w:val="24"/>
        </w:rPr>
        <w:t xml:space="preserve"> </w:t>
      </w:r>
      <w:r w:rsidR="001E61CA">
        <w:rPr>
          <w:rFonts w:ascii="Courier New" w:hAnsi="Courier New" w:cs="Courier New"/>
          <w:sz w:val="24"/>
          <w:szCs w:val="24"/>
        </w:rPr>
        <w:t xml:space="preserve">konu malları Davacıya satmış </w:t>
      </w:r>
      <w:r w:rsidR="00B61562">
        <w:rPr>
          <w:rFonts w:ascii="Courier New" w:hAnsi="Courier New" w:cs="Courier New"/>
          <w:sz w:val="24"/>
          <w:szCs w:val="24"/>
        </w:rPr>
        <w:t>konumdadır ve bu da yukarıdaki gerçeği doğrular bir husustur.</w:t>
      </w:r>
      <w:r w:rsidR="002E32E6">
        <w:rPr>
          <w:rFonts w:ascii="Courier New" w:hAnsi="Courier New" w:cs="Courier New"/>
          <w:sz w:val="24"/>
          <w:szCs w:val="24"/>
        </w:rPr>
        <w:t xml:space="preserve"> Bu noktada malların miktarının veya fiyatının veya çeşidinin değişmemiş olması</w:t>
      </w:r>
      <w:r w:rsidR="00B61562">
        <w:rPr>
          <w:rFonts w:ascii="Courier New" w:hAnsi="Courier New" w:cs="Courier New"/>
          <w:sz w:val="24"/>
          <w:szCs w:val="24"/>
        </w:rPr>
        <w:t>,</w:t>
      </w:r>
      <w:r w:rsidR="002E32E6">
        <w:rPr>
          <w:rFonts w:ascii="Courier New" w:hAnsi="Courier New" w:cs="Courier New"/>
          <w:sz w:val="24"/>
          <w:szCs w:val="24"/>
        </w:rPr>
        <w:t xml:space="preserve"> Emare be</w:t>
      </w:r>
      <w:r w:rsidR="00B61562">
        <w:rPr>
          <w:rFonts w:ascii="Courier New" w:hAnsi="Courier New" w:cs="Courier New"/>
          <w:sz w:val="24"/>
          <w:szCs w:val="24"/>
        </w:rPr>
        <w:t>lgelerden görülen satış işlemlerini</w:t>
      </w:r>
      <w:r w:rsidR="008938E0">
        <w:rPr>
          <w:rFonts w:ascii="Courier New" w:hAnsi="Courier New" w:cs="Courier New"/>
          <w:sz w:val="24"/>
          <w:szCs w:val="24"/>
        </w:rPr>
        <w:t>n yapıldığı gerçeklerini</w:t>
      </w:r>
      <w:r w:rsidR="002E32E6">
        <w:rPr>
          <w:rFonts w:ascii="Courier New" w:hAnsi="Courier New" w:cs="Courier New"/>
          <w:sz w:val="24"/>
          <w:szCs w:val="24"/>
        </w:rPr>
        <w:t xml:space="preserve"> değiştirecek</w:t>
      </w:r>
      <w:r w:rsidR="00B61562">
        <w:rPr>
          <w:rFonts w:ascii="Courier New" w:hAnsi="Courier New" w:cs="Courier New"/>
          <w:sz w:val="24"/>
          <w:szCs w:val="24"/>
        </w:rPr>
        <w:t xml:space="preserve"> </w:t>
      </w:r>
      <w:r w:rsidR="00B61562">
        <w:rPr>
          <w:rFonts w:ascii="Courier New" w:hAnsi="Courier New" w:cs="Courier New"/>
          <w:sz w:val="24"/>
          <w:szCs w:val="24"/>
        </w:rPr>
        <w:lastRenderedPageBreak/>
        <w:t>konumda olamamaktadır.</w:t>
      </w:r>
      <w:r w:rsidR="002E32E6">
        <w:rPr>
          <w:rFonts w:ascii="Courier New" w:hAnsi="Courier New" w:cs="Courier New"/>
          <w:sz w:val="24"/>
          <w:szCs w:val="24"/>
        </w:rPr>
        <w:t xml:space="preserve">  Aksine</w:t>
      </w:r>
      <w:r w:rsidR="00B61562">
        <w:rPr>
          <w:rFonts w:ascii="Courier New" w:hAnsi="Courier New" w:cs="Courier New"/>
          <w:sz w:val="24"/>
          <w:szCs w:val="24"/>
        </w:rPr>
        <w:t xml:space="preserve"> tüm bunlar,</w:t>
      </w:r>
      <w:r w:rsidR="002E32E6">
        <w:rPr>
          <w:rFonts w:ascii="Courier New" w:hAnsi="Courier New" w:cs="Courier New"/>
          <w:sz w:val="24"/>
          <w:szCs w:val="24"/>
        </w:rPr>
        <w:t xml:space="preserve"> Davacının vergi ödeme yükümlülüğünü veya ödenecek vergi miktarını azaltmak için başvurduğu </w:t>
      </w:r>
      <w:r w:rsidR="00B61562">
        <w:rPr>
          <w:rFonts w:ascii="Courier New" w:hAnsi="Courier New" w:cs="Courier New"/>
          <w:sz w:val="24"/>
          <w:szCs w:val="24"/>
        </w:rPr>
        <w:t>yöntemin varlığını ortaya koyar niteliktedir.</w:t>
      </w:r>
    </w:p>
    <w:p w:rsidR="00A57A0D" w:rsidRDefault="00A57A0D" w:rsidP="00C44017">
      <w:pPr>
        <w:spacing w:line="360" w:lineRule="auto"/>
        <w:rPr>
          <w:rFonts w:ascii="Courier New" w:hAnsi="Courier New" w:cs="Courier New"/>
          <w:sz w:val="24"/>
          <w:szCs w:val="24"/>
        </w:rPr>
      </w:pPr>
      <w:r>
        <w:rPr>
          <w:rFonts w:ascii="Courier New" w:hAnsi="Courier New" w:cs="Courier New"/>
          <w:sz w:val="24"/>
          <w:szCs w:val="24"/>
        </w:rPr>
        <w:tab/>
        <w:t>Bu gerçeklik</w:t>
      </w:r>
      <w:r w:rsidR="00B61562">
        <w:rPr>
          <w:rFonts w:ascii="Courier New" w:hAnsi="Courier New" w:cs="Courier New"/>
          <w:sz w:val="24"/>
          <w:szCs w:val="24"/>
        </w:rPr>
        <w:t>ler</w:t>
      </w:r>
      <w:r>
        <w:rPr>
          <w:rFonts w:ascii="Courier New" w:hAnsi="Courier New" w:cs="Courier New"/>
          <w:sz w:val="24"/>
          <w:szCs w:val="24"/>
        </w:rPr>
        <w:t xml:space="preserve"> ışığında konu değerlendirildiğin</w:t>
      </w:r>
      <w:r w:rsidR="00591812">
        <w:rPr>
          <w:rFonts w:ascii="Courier New" w:hAnsi="Courier New" w:cs="Courier New"/>
          <w:sz w:val="24"/>
          <w:szCs w:val="24"/>
        </w:rPr>
        <w:t xml:space="preserve">de, davada konu edilen malları </w:t>
      </w:r>
      <w:r>
        <w:rPr>
          <w:rFonts w:ascii="Courier New" w:hAnsi="Courier New" w:cs="Courier New"/>
          <w:sz w:val="24"/>
          <w:szCs w:val="24"/>
        </w:rPr>
        <w:t xml:space="preserve">KEO’dan satın alanın Davacı değil, </w:t>
      </w:r>
      <w:r w:rsidR="00A3554E">
        <w:rPr>
          <w:rFonts w:ascii="Courier New" w:hAnsi="Courier New" w:cs="Courier New"/>
          <w:sz w:val="24"/>
          <w:szCs w:val="24"/>
        </w:rPr>
        <w:t>PELSHIP OFFSHORE S.A.L</w:t>
      </w:r>
      <w:r w:rsidR="00883C49">
        <w:rPr>
          <w:rFonts w:ascii="Courier New" w:hAnsi="Courier New" w:cs="Courier New"/>
          <w:sz w:val="24"/>
          <w:szCs w:val="24"/>
        </w:rPr>
        <w:t>.</w:t>
      </w:r>
      <w:r w:rsidR="00A3554E">
        <w:rPr>
          <w:rFonts w:ascii="Courier New" w:hAnsi="Courier New" w:cs="Courier New"/>
          <w:sz w:val="24"/>
          <w:szCs w:val="24"/>
        </w:rPr>
        <w:t xml:space="preserve"> </w:t>
      </w:r>
      <w:r>
        <w:rPr>
          <w:rFonts w:ascii="Courier New" w:hAnsi="Courier New" w:cs="Courier New"/>
          <w:sz w:val="24"/>
          <w:szCs w:val="24"/>
        </w:rPr>
        <w:t>olduğunu söylemek kaçınılmak hale gelmektedir. Diğer bir deyişle</w:t>
      </w:r>
      <w:r w:rsidR="00883C49">
        <w:rPr>
          <w:rFonts w:ascii="Courier New" w:hAnsi="Courier New" w:cs="Courier New"/>
          <w:sz w:val="24"/>
          <w:szCs w:val="24"/>
        </w:rPr>
        <w:t>,</w:t>
      </w:r>
      <w:r>
        <w:rPr>
          <w:rFonts w:ascii="Courier New" w:hAnsi="Courier New" w:cs="Courier New"/>
          <w:sz w:val="24"/>
          <w:szCs w:val="24"/>
        </w:rPr>
        <w:t xml:space="preserve"> </w:t>
      </w:r>
      <w:r w:rsidR="00A3554E">
        <w:rPr>
          <w:rFonts w:ascii="Courier New" w:hAnsi="Courier New" w:cs="Courier New"/>
          <w:sz w:val="24"/>
          <w:szCs w:val="24"/>
        </w:rPr>
        <w:t>PELSHIP OFFSHORE S.A.L</w:t>
      </w:r>
      <w:r w:rsidR="00883C49">
        <w:rPr>
          <w:rFonts w:ascii="Courier New" w:hAnsi="Courier New" w:cs="Courier New"/>
          <w:sz w:val="24"/>
          <w:szCs w:val="24"/>
        </w:rPr>
        <w:t>.</w:t>
      </w:r>
      <w:r w:rsidR="00A3554E">
        <w:rPr>
          <w:rFonts w:ascii="Courier New" w:hAnsi="Courier New" w:cs="Courier New"/>
          <w:sz w:val="24"/>
          <w:szCs w:val="24"/>
        </w:rPr>
        <w:t xml:space="preserve"> </w:t>
      </w:r>
      <w:r>
        <w:rPr>
          <w:rFonts w:ascii="Courier New" w:hAnsi="Courier New" w:cs="Courier New"/>
          <w:sz w:val="24"/>
          <w:szCs w:val="24"/>
        </w:rPr>
        <w:t>taşıyıcı bir firma değil, konu malları KEO’dan satın alıp, Davacıya satan konumundadır.</w:t>
      </w:r>
      <w:r w:rsidR="00991C12">
        <w:rPr>
          <w:rFonts w:ascii="Courier New" w:hAnsi="Courier New" w:cs="Courier New"/>
          <w:sz w:val="24"/>
          <w:szCs w:val="24"/>
        </w:rPr>
        <w:t xml:space="preserve"> Davaya konu malların Beyrut </w:t>
      </w:r>
      <w:r w:rsidR="00883C49">
        <w:rPr>
          <w:rFonts w:ascii="Courier New" w:hAnsi="Courier New" w:cs="Courier New"/>
          <w:sz w:val="24"/>
          <w:szCs w:val="24"/>
        </w:rPr>
        <w:t>S</w:t>
      </w:r>
      <w:r w:rsidR="00991C12">
        <w:rPr>
          <w:rFonts w:ascii="Courier New" w:hAnsi="Courier New" w:cs="Courier New"/>
          <w:sz w:val="24"/>
          <w:szCs w:val="24"/>
        </w:rPr>
        <w:t xml:space="preserve">erbest </w:t>
      </w:r>
      <w:r w:rsidR="00883C49">
        <w:rPr>
          <w:rFonts w:ascii="Courier New" w:hAnsi="Courier New" w:cs="Courier New"/>
          <w:sz w:val="24"/>
          <w:szCs w:val="24"/>
        </w:rPr>
        <w:t>B</w:t>
      </w:r>
      <w:r w:rsidR="00991C12">
        <w:rPr>
          <w:rFonts w:ascii="Courier New" w:hAnsi="Courier New" w:cs="Courier New"/>
          <w:sz w:val="24"/>
          <w:szCs w:val="24"/>
        </w:rPr>
        <w:t xml:space="preserve">ölgesine götürüldüğü ve ordan Mersin üzerinden KKTC’ye geldiği de sunulan tüm belge ve emarelerden görülmektedir. </w:t>
      </w:r>
      <w:r w:rsidR="008B6006">
        <w:rPr>
          <w:rFonts w:ascii="Courier New" w:hAnsi="Courier New" w:cs="Courier New"/>
          <w:sz w:val="24"/>
          <w:szCs w:val="24"/>
        </w:rPr>
        <w:t xml:space="preserve"> Malların Beyrut’tan gelmiş olması</w:t>
      </w:r>
      <w:r w:rsidR="00883C49">
        <w:rPr>
          <w:rFonts w:ascii="Courier New" w:hAnsi="Courier New" w:cs="Courier New"/>
          <w:sz w:val="24"/>
          <w:szCs w:val="24"/>
        </w:rPr>
        <w:t>,</w:t>
      </w:r>
      <w:r w:rsidR="00991C12">
        <w:rPr>
          <w:rFonts w:ascii="Courier New" w:hAnsi="Courier New" w:cs="Courier New"/>
          <w:sz w:val="24"/>
          <w:szCs w:val="24"/>
        </w:rPr>
        <w:t xml:space="preserve"> konu mallar</w:t>
      </w:r>
      <w:r w:rsidR="008B6006">
        <w:rPr>
          <w:rFonts w:ascii="Courier New" w:hAnsi="Courier New" w:cs="Courier New"/>
          <w:sz w:val="24"/>
          <w:szCs w:val="24"/>
        </w:rPr>
        <w:t>ın</w:t>
      </w:r>
      <w:r w:rsidR="00991C12">
        <w:rPr>
          <w:rFonts w:ascii="Courier New" w:hAnsi="Courier New" w:cs="Courier New"/>
          <w:sz w:val="24"/>
          <w:szCs w:val="24"/>
        </w:rPr>
        <w:t xml:space="preserve"> Beyrut-Lübnan’a gitmiş ve ordan KKTC’ye gelmiş </w:t>
      </w:r>
      <w:r w:rsidR="008B6006">
        <w:rPr>
          <w:rFonts w:ascii="Courier New" w:hAnsi="Courier New" w:cs="Courier New"/>
          <w:sz w:val="24"/>
          <w:szCs w:val="24"/>
        </w:rPr>
        <w:t>olduğunu gösterir niteliktedir. Bu noktad</w:t>
      </w:r>
      <w:r w:rsidR="008938E0">
        <w:rPr>
          <w:rFonts w:ascii="Courier New" w:hAnsi="Courier New" w:cs="Courier New"/>
          <w:sz w:val="24"/>
          <w:szCs w:val="24"/>
        </w:rPr>
        <w:t xml:space="preserve">a belirtmekte yarar vardır ki, </w:t>
      </w:r>
      <w:r w:rsidR="008B6006">
        <w:rPr>
          <w:rFonts w:ascii="Courier New" w:hAnsi="Courier New" w:cs="Courier New"/>
          <w:sz w:val="24"/>
          <w:szCs w:val="24"/>
        </w:rPr>
        <w:t>Davacı</w:t>
      </w:r>
      <w:r w:rsidR="008938E0">
        <w:rPr>
          <w:rFonts w:ascii="Courier New" w:hAnsi="Courier New" w:cs="Courier New"/>
          <w:sz w:val="24"/>
          <w:szCs w:val="24"/>
        </w:rPr>
        <w:t>,</w:t>
      </w:r>
      <w:r w:rsidR="008B6006">
        <w:rPr>
          <w:rFonts w:ascii="Courier New" w:hAnsi="Courier New" w:cs="Courier New"/>
          <w:sz w:val="24"/>
          <w:szCs w:val="24"/>
        </w:rPr>
        <w:t xml:space="preserve"> </w:t>
      </w:r>
      <w:r w:rsidR="00883C49">
        <w:rPr>
          <w:rFonts w:ascii="Courier New" w:hAnsi="Courier New" w:cs="Courier New"/>
          <w:sz w:val="24"/>
          <w:szCs w:val="24"/>
        </w:rPr>
        <w:t>”</w:t>
      </w:r>
      <w:r w:rsidR="008B6006">
        <w:rPr>
          <w:rFonts w:ascii="Courier New" w:hAnsi="Courier New" w:cs="Courier New"/>
          <w:sz w:val="24"/>
          <w:szCs w:val="24"/>
        </w:rPr>
        <w:t>mallar Beyrut Serbest Bölgesine gittiği için ülkeye</w:t>
      </w:r>
      <w:r w:rsidR="008938E0">
        <w:rPr>
          <w:rFonts w:ascii="Courier New" w:hAnsi="Courier New" w:cs="Courier New"/>
          <w:sz w:val="24"/>
          <w:szCs w:val="24"/>
        </w:rPr>
        <w:t xml:space="preserve"> (Lübnan’a)</w:t>
      </w:r>
      <w:r w:rsidR="008B6006">
        <w:rPr>
          <w:rFonts w:ascii="Courier New" w:hAnsi="Courier New" w:cs="Courier New"/>
          <w:sz w:val="24"/>
          <w:szCs w:val="24"/>
        </w:rPr>
        <w:t xml:space="preserve"> giriş yapmamıştır</w:t>
      </w:r>
      <w:r w:rsidR="00883C49">
        <w:rPr>
          <w:rFonts w:ascii="Courier New" w:hAnsi="Courier New" w:cs="Courier New"/>
          <w:sz w:val="24"/>
          <w:szCs w:val="24"/>
        </w:rPr>
        <w:t>“</w:t>
      </w:r>
      <w:r w:rsidR="008B6006">
        <w:rPr>
          <w:rFonts w:ascii="Courier New" w:hAnsi="Courier New" w:cs="Courier New"/>
          <w:sz w:val="24"/>
          <w:szCs w:val="24"/>
        </w:rPr>
        <w:t xml:space="preserve"> iddiasını da kanıtlayabilmiş değildir.</w:t>
      </w:r>
      <w:r w:rsidR="00991C12">
        <w:rPr>
          <w:rFonts w:ascii="Courier New" w:hAnsi="Courier New" w:cs="Courier New"/>
          <w:sz w:val="24"/>
          <w:szCs w:val="24"/>
        </w:rPr>
        <w:t xml:space="preserve"> Konu mallar için Lübnan’da gümrükleme işleminin yapılmamış olması ise</w:t>
      </w:r>
      <w:r w:rsidR="00883C49">
        <w:rPr>
          <w:rFonts w:ascii="Courier New" w:hAnsi="Courier New" w:cs="Courier New"/>
          <w:sz w:val="24"/>
          <w:szCs w:val="24"/>
        </w:rPr>
        <w:t>,</w:t>
      </w:r>
      <w:r w:rsidR="00991C12">
        <w:rPr>
          <w:rFonts w:ascii="Courier New" w:hAnsi="Courier New" w:cs="Courier New"/>
          <w:sz w:val="24"/>
          <w:szCs w:val="24"/>
        </w:rPr>
        <w:t xml:space="preserve"> </w:t>
      </w:r>
      <w:r w:rsidR="00883C49">
        <w:rPr>
          <w:rFonts w:ascii="Courier New" w:hAnsi="Courier New" w:cs="Courier New"/>
          <w:sz w:val="24"/>
          <w:szCs w:val="24"/>
        </w:rPr>
        <w:t>Y</w:t>
      </w:r>
      <w:r w:rsidR="00991C12">
        <w:rPr>
          <w:rFonts w:ascii="Courier New" w:hAnsi="Courier New" w:cs="Courier New"/>
          <w:sz w:val="24"/>
          <w:szCs w:val="24"/>
        </w:rPr>
        <w:t>asa göz önüne alındığında bir önem arz</w:t>
      </w:r>
      <w:r w:rsidR="00883C49">
        <w:rPr>
          <w:rFonts w:ascii="Courier New" w:hAnsi="Courier New" w:cs="Courier New"/>
          <w:sz w:val="24"/>
          <w:szCs w:val="24"/>
        </w:rPr>
        <w:t xml:space="preserve"> </w:t>
      </w:r>
      <w:r w:rsidR="00991C12">
        <w:rPr>
          <w:rFonts w:ascii="Courier New" w:hAnsi="Courier New" w:cs="Courier New"/>
          <w:sz w:val="24"/>
          <w:szCs w:val="24"/>
        </w:rPr>
        <w:t>etmemektedir. Önemli olan</w:t>
      </w:r>
      <w:r w:rsidR="00883C49">
        <w:rPr>
          <w:rFonts w:ascii="Courier New" w:hAnsi="Courier New" w:cs="Courier New"/>
          <w:sz w:val="24"/>
          <w:szCs w:val="24"/>
        </w:rPr>
        <w:t>,</w:t>
      </w:r>
      <w:r w:rsidR="00991C12">
        <w:rPr>
          <w:rFonts w:ascii="Courier New" w:hAnsi="Courier New" w:cs="Courier New"/>
          <w:sz w:val="24"/>
          <w:szCs w:val="24"/>
        </w:rPr>
        <w:t xml:space="preserve"> malların ithal edildiği yerdir ki, bu da</w:t>
      </w:r>
      <w:r w:rsidR="000104DB">
        <w:rPr>
          <w:rFonts w:ascii="Courier New" w:hAnsi="Courier New" w:cs="Courier New"/>
          <w:sz w:val="24"/>
          <w:szCs w:val="24"/>
        </w:rPr>
        <w:t>,</w:t>
      </w:r>
      <w:r w:rsidR="00B06038">
        <w:rPr>
          <w:rFonts w:ascii="Courier New" w:hAnsi="Courier New" w:cs="Courier New"/>
          <w:sz w:val="24"/>
          <w:szCs w:val="24"/>
        </w:rPr>
        <w:t xml:space="preserve"> </w:t>
      </w:r>
      <w:r w:rsidR="008B6006">
        <w:rPr>
          <w:rFonts w:ascii="Courier New" w:hAnsi="Courier New" w:cs="Courier New"/>
          <w:sz w:val="24"/>
          <w:szCs w:val="24"/>
        </w:rPr>
        <w:t>Davacı aksini kanıtlamadığı için</w:t>
      </w:r>
      <w:r w:rsidR="000104DB">
        <w:rPr>
          <w:rFonts w:ascii="Courier New" w:hAnsi="Courier New" w:cs="Courier New"/>
          <w:sz w:val="24"/>
          <w:szCs w:val="24"/>
        </w:rPr>
        <w:t>,</w:t>
      </w:r>
      <w:r w:rsidR="008B6006">
        <w:rPr>
          <w:rFonts w:ascii="Courier New" w:hAnsi="Courier New" w:cs="Courier New"/>
          <w:sz w:val="24"/>
          <w:szCs w:val="24"/>
        </w:rPr>
        <w:t xml:space="preserve"> </w:t>
      </w:r>
      <w:r w:rsidR="00B06038">
        <w:rPr>
          <w:rFonts w:ascii="Courier New" w:hAnsi="Courier New" w:cs="Courier New"/>
          <w:sz w:val="24"/>
          <w:szCs w:val="24"/>
        </w:rPr>
        <w:t>Beyrut-</w:t>
      </w:r>
      <w:r w:rsidR="00991C12">
        <w:rPr>
          <w:rFonts w:ascii="Courier New" w:hAnsi="Courier New" w:cs="Courier New"/>
          <w:sz w:val="24"/>
          <w:szCs w:val="24"/>
        </w:rPr>
        <w:t>Lübnan olarak görülmektedir.</w:t>
      </w:r>
      <w:r w:rsidR="00B06038">
        <w:rPr>
          <w:rFonts w:ascii="Courier New" w:hAnsi="Courier New" w:cs="Courier New"/>
          <w:sz w:val="24"/>
          <w:szCs w:val="24"/>
        </w:rPr>
        <w:t xml:space="preserve"> </w:t>
      </w:r>
    </w:p>
    <w:p w:rsidR="00ED7AD1" w:rsidRDefault="00B06038" w:rsidP="00C44017">
      <w:pPr>
        <w:spacing w:line="360" w:lineRule="auto"/>
        <w:rPr>
          <w:rFonts w:ascii="Courier New" w:hAnsi="Courier New" w:cs="Courier New"/>
          <w:sz w:val="24"/>
          <w:szCs w:val="24"/>
        </w:rPr>
      </w:pPr>
      <w:r>
        <w:rPr>
          <w:rFonts w:ascii="Courier New" w:hAnsi="Courier New" w:cs="Courier New"/>
          <w:sz w:val="24"/>
          <w:szCs w:val="24"/>
        </w:rPr>
        <w:tab/>
        <w:t>Bu gerçeklikler ışığında konu incelendiğinde</w:t>
      </w:r>
      <w:r w:rsidR="00A3554E">
        <w:rPr>
          <w:rFonts w:ascii="Courier New" w:hAnsi="Courier New" w:cs="Courier New"/>
          <w:sz w:val="24"/>
          <w:szCs w:val="24"/>
        </w:rPr>
        <w:t>,</w:t>
      </w:r>
      <w:r>
        <w:rPr>
          <w:rFonts w:ascii="Courier New" w:hAnsi="Courier New" w:cs="Courier New"/>
          <w:sz w:val="24"/>
          <w:szCs w:val="24"/>
        </w:rPr>
        <w:t xml:space="preserve"> davaya konu malların AB ve EFTA ülkesinden gönderilmediği açık gerçeği ile karşılaşılmaktadır. Bu da</w:t>
      </w:r>
      <w:r w:rsidR="008B6006">
        <w:rPr>
          <w:rFonts w:ascii="Courier New" w:hAnsi="Courier New" w:cs="Courier New"/>
          <w:sz w:val="24"/>
          <w:szCs w:val="24"/>
        </w:rPr>
        <w:t>,</w:t>
      </w:r>
      <w:r>
        <w:rPr>
          <w:rFonts w:ascii="Courier New" w:hAnsi="Courier New" w:cs="Courier New"/>
          <w:sz w:val="24"/>
          <w:szCs w:val="24"/>
        </w:rPr>
        <w:t xml:space="preserve"> davaya konu malların </w:t>
      </w:r>
      <w:r w:rsidR="008B6006">
        <w:rPr>
          <w:rFonts w:ascii="Courier New" w:hAnsi="Courier New" w:cs="Courier New"/>
          <w:sz w:val="24"/>
          <w:szCs w:val="24"/>
        </w:rPr>
        <w:t>genel vergi oranı dışında bir v</w:t>
      </w:r>
      <w:r>
        <w:rPr>
          <w:rFonts w:ascii="Courier New" w:hAnsi="Courier New" w:cs="Courier New"/>
          <w:sz w:val="24"/>
          <w:szCs w:val="24"/>
        </w:rPr>
        <w:t>ergi</w:t>
      </w:r>
      <w:r w:rsidR="008B6006">
        <w:rPr>
          <w:rFonts w:ascii="Courier New" w:hAnsi="Courier New" w:cs="Courier New"/>
          <w:sz w:val="24"/>
          <w:szCs w:val="24"/>
        </w:rPr>
        <w:t xml:space="preserve"> oranı</w:t>
      </w:r>
      <w:r>
        <w:rPr>
          <w:rFonts w:ascii="Courier New" w:hAnsi="Courier New" w:cs="Courier New"/>
          <w:sz w:val="24"/>
          <w:szCs w:val="24"/>
        </w:rPr>
        <w:t xml:space="preserve"> kapsamında değerlendirileme</w:t>
      </w:r>
      <w:r w:rsidR="008B6006">
        <w:rPr>
          <w:rFonts w:ascii="Courier New" w:hAnsi="Courier New" w:cs="Courier New"/>
          <w:sz w:val="24"/>
          <w:szCs w:val="24"/>
        </w:rPr>
        <w:t>-</w:t>
      </w:r>
      <w:r>
        <w:rPr>
          <w:rFonts w:ascii="Courier New" w:hAnsi="Courier New" w:cs="Courier New"/>
          <w:sz w:val="24"/>
          <w:szCs w:val="24"/>
        </w:rPr>
        <w:t>yeceğini ortaya koyar haldedir.</w:t>
      </w:r>
      <w:r w:rsidR="008005C4">
        <w:rPr>
          <w:rFonts w:ascii="Courier New" w:hAnsi="Courier New" w:cs="Courier New"/>
          <w:sz w:val="24"/>
          <w:szCs w:val="24"/>
        </w:rPr>
        <w:t xml:space="preserve"> Daha açık bir söyleyişle</w:t>
      </w:r>
      <w:r w:rsidR="008B6006">
        <w:rPr>
          <w:rFonts w:ascii="Courier New" w:hAnsi="Courier New" w:cs="Courier New"/>
          <w:sz w:val="24"/>
          <w:szCs w:val="24"/>
        </w:rPr>
        <w:t>,</w:t>
      </w:r>
      <w:r w:rsidR="008005C4">
        <w:rPr>
          <w:rFonts w:ascii="Courier New" w:hAnsi="Courier New" w:cs="Courier New"/>
          <w:sz w:val="24"/>
          <w:szCs w:val="24"/>
        </w:rPr>
        <w:t xml:space="preserve"> Davalı</w:t>
      </w:r>
      <w:r w:rsidR="008B6006">
        <w:rPr>
          <w:rFonts w:ascii="Courier New" w:hAnsi="Courier New" w:cs="Courier New"/>
          <w:sz w:val="24"/>
          <w:szCs w:val="24"/>
        </w:rPr>
        <w:t>,</w:t>
      </w:r>
      <w:r w:rsidR="008005C4">
        <w:rPr>
          <w:rFonts w:ascii="Courier New" w:hAnsi="Courier New" w:cs="Courier New"/>
          <w:sz w:val="24"/>
          <w:szCs w:val="24"/>
        </w:rPr>
        <w:t xml:space="preserve"> konu mallara</w:t>
      </w:r>
      <w:r w:rsidR="008B6006">
        <w:rPr>
          <w:rFonts w:ascii="Courier New" w:hAnsi="Courier New" w:cs="Courier New"/>
          <w:sz w:val="24"/>
          <w:szCs w:val="24"/>
        </w:rPr>
        <w:t>,</w:t>
      </w:r>
      <w:r w:rsidR="008005C4">
        <w:rPr>
          <w:rFonts w:ascii="Courier New" w:hAnsi="Courier New" w:cs="Courier New"/>
          <w:sz w:val="24"/>
          <w:szCs w:val="24"/>
        </w:rPr>
        <w:t xml:space="preserve"> AB</w:t>
      </w:r>
      <w:r w:rsidR="00A3554E">
        <w:rPr>
          <w:rFonts w:ascii="Courier New" w:hAnsi="Courier New" w:cs="Courier New"/>
          <w:sz w:val="24"/>
          <w:szCs w:val="24"/>
        </w:rPr>
        <w:t>/</w:t>
      </w:r>
      <w:r w:rsidR="008005C4">
        <w:rPr>
          <w:rFonts w:ascii="Courier New" w:hAnsi="Courier New" w:cs="Courier New"/>
          <w:sz w:val="24"/>
          <w:szCs w:val="24"/>
        </w:rPr>
        <w:t>EFTA ülkeleri için uygulanan vergi oranlarını uygulamamakla hata yapmış değildir.</w:t>
      </w:r>
    </w:p>
    <w:p w:rsidR="000104DB" w:rsidRDefault="008B6006" w:rsidP="00C44017">
      <w:pPr>
        <w:spacing w:line="360" w:lineRule="auto"/>
        <w:rPr>
          <w:rFonts w:ascii="Courier New" w:hAnsi="Courier New" w:cs="Courier New"/>
          <w:sz w:val="24"/>
          <w:szCs w:val="24"/>
        </w:rPr>
      </w:pPr>
      <w:r>
        <w:rPr>
          <w:rFonts w:ascii="Courier New" w:hAnsi="Courier New" w:cs="Courier New"/>
          <w:sz w:val="24"/>
          <w:szCs w:val="24"/>
        </w:rPr>
        <w:tab/>
        <w:t xml:space="preserve">Varılan  bu sonuç </w:t>
      </w:r>
      <w:r w:rsidR="000104DB">
        <w:rPr>
          <w:rFonts w:ascii="Courier New" w:hAnsi="Courier New" w:cs="Courier New"/>
          <w:sz w:val="24"/>
          <w:szCs w:val="24"/>
        </w:rPr>
        <w:t>göz önüne alındığında,</w:t>
      </w:r>
      <w:r>
        <w:rPr>
          <w:rFonts w:ascii="Courier New" w:hAnsi="Courier New" w:cs="Courier New"/>
          <w:sz w:val="24"/>
          <w:szCs w:val="24"/>
        </w:rPr>
        <w:t xml:space="preserve"> genel vergi oranı dışında bir vergi oranı uygulanması için Davacı tarafından talep yapılıp yapılmamış olmasının incelenmesinin bir anlamı ise kalmamaktadır.</w:t>
      </w:r>
    </w:p>
    <w:p w:rsidR="008C7ABA" w:rsidRDefault="008C7ABA" w:rsidP="00C44017">
      <w:pPr>
        <w:spacing w:line="360" w:lineRule="auto"/>
        <w:rPr>
          <w:rFonts w:ascii="Courier New" w:hAnsi="Courier New" w:cs="Courier New"/>
          <w:sz w:val="24"/>
          <w:szCs w:val="24"/>
        </w:rPr>
      </w:pPr>
    </w:p>
    <w:p w:rsidR="00A3554E" w:rsidRDefault="008005C4" w:rsidP="00C44017">
      <w:pPr>
        <w:spacing w:line="360" w:lineRule="auto"/>
        <w:rPr>
          <w:rFonts w:ascii="Courier New" w:hAnsi="Courier New" w:cs="Courier New"/>
          <w:sz w:val="24"/>
          <w:szCs w:val="24"/>
        </w:rPr>
      </w:pPr>
      <w:r>
        <w:rPr>
          <w:rFonts w:ascii="Courier New" w:hAnsi="Courier New" w:cs="Courier New"/>
          <w:sz w:val="24"/>
          <w:szCs w:val="24"/>
        </w:rPr>
        <w:lastRenderedPageBreak/>
        <w:tab/>
        <w:t xml:space="preserve">Sonuç olarak dava ret ve iptal edilir. </w:t>
      </w:r>
    </w:p>
    <w:p w:rsidR="008005C4" w:rsidRDefault="008005C4" w:rsidP="00A3554E">
      <w:pPr>
        <w:spacing w:line="360" w:lineRule="auto"/>
        <w:ind w:firstLine="708"/>
        <w:rPr>
          <w:rFonts w:ascii="Courier New" w:hAnsi="Courier New" w:cs="Courier New"/>
          <w:sz w:val="24"/>
          <w:szCs w:val="24"/>
        </w:rPr>
      </w:pPr>
      <w:r>
        <w:rPr>
          <w:rFonts w:ascii="Courier New" w:hAnsi="Courier New" w:cs="Courier New"/>
          <w:sz w:val="24"/>
          <w:szCs w:val="24"/>
        </w:rPr>
        <w:t>Masraflar Davacı tarafından Davalıya ödenecektir.</w:t>
      </w:r>
    </w:p>
    <w:p w:rsidR="00B57DC6" w:rsidRDefault="00B57DC6" w:rsidP="00A3554E">
      <w:pPr>
        <w:spacing w:line="360" w:lineRule="auto"/>
        <w:rPr>
          <w:rFonts w:ascii="Courier New" w:hAnsi="Courier New" w:cs="Courier New"/>
          <w:sz w:val="24"/>
          <w:szCs w:val="24"/>
        </w:rPr>
      </w:pPr>
    </w:p>
    <w:p w:rsidR="00A3554E" w:rsidRDefault="00A3554E" w:rsidP="00A3554E">
      <w:pPr>
        <w:spacing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Gülden Çiftçioğlu</w:t>
      </w:r>
      <w:r>
        <w:rPr>
          <w:rFonts w:ascii="Courier New" w:hAnsi="Courier New" w:cs="Courier New"/>
          <w:sz w:val="24"/>
          <w:szCs w:val="24"/>
        </w:rPr>
        <w:tab/>
      </w:r>
      <w:r>
        <w:rPr>
          <w:rFonts w:ascii="Courier New" w:hAnsi="Courier New" w:cs="Courier New"/>
          <w:sz w:val="24"/>
          <w:szCs w:val="24"/>
        </w:rPr>
        <w:tab/>
        <w:t>Tanju Öncül</w:t>
      </w:r>
    </w:p>
    <w:p w:rsidR="00A3554E" w:rsidRDefault="00A3554E" w:rsidP="00A3554E">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834BE" w:rsidRDefault="003834BE" w:rsidP="00A3554E">
      <w:pPr>
        <w:spacing w:line="240" w:lineRule="auto"/>
        <w:rPr>
          <w:rFonts w:ascii="Courier New" w:hAnsi="Courier New" w:cs="Courier New"/>
          <w:sz w:val="24"/>
          <w:szCs w:val="24"/>
        </w:rPr>
      </w:pPr>
    </w:p>
    <w:p w:rsidR="00B57DC6" w:rsidRDefault="00B57DC6" w:rsidP="00A3554E">
      <w:pPr>
        <w:spacing w:line="240" w:lineRule="auto"/>
        <w:rPr>
          <w:rFonts w:ascii="Courier New" w:hAnsi="Courier New" w:cs="Courier New"/>
          <w:sz w:val="24"/>
          <w:szCs w:val="24"/>
        </w:rPr>
      </w:pPr>
    </w:p>
    <w:p w:rsidR="003834BE" w:rsidRDefault="0015653B" w:rsidP="00A3554E">
      <w:pPr>
        <w:spacing w:line="240" w:lineRule="auto"/>
        <w:rPr>
          <w:rFonts w:ascii="Courier New" w:hAnsi="Courier New" w:cs="Courier New"/>
          <w:sz w:val="24"/>
          <w:szCs w:val="24"/>
        </w:rPr>
      </w:pPr>
      <w:r>
        <w:rPr>
          <w:rFonts w:ascii="Courier New" w:hAnsi="Courier New" w:cs="Courier New"/>
          <w:sz w:val="24"/>
          <w:szCs w:val="24"/>
        </w:rPr>
        <w:t xml:space="preserve">25 Ocak </w:t>
      </w:r>
      <w:r w:rsidR="00883C49">
        <w:rPr>
          <w:rFonts w:ascii="Courier New" w:hAnsi="Courier New" w:cs="Courier New"/>
          <w:sz w:val="24"/>
          <w:szCs w:val="24"/>
        </w:rPr>
        <w:t>2019</w:t>
      </w:r>
    </w:p>
    <w:p w:rsidR="00033638" w:rsidRPr="00601146" w:rsidRDefault="00033638" w:rsidP="00A3554E">
      <w:pPr>
        <w:spacing w:line="240" w:lineRule="auto"/>
        <w:rPr>
          <w:rFonts w:ascii="Courier New" w:hAnsi="Courier New" w:cs="Courier New"/>
          <w:sz w:val="24"/>
          <w:szCs w:val="24"/>
        </w:rPr>
      </w:pPr>
    </w:p>
    <w:p w:rsidR="00601146" w:rsidRDefault="00601146" w:rsidP="004A1BEC">
      <w:pPr>
        <w:spacing w:line="360" w:lineRule="auto"/>
        <w:ind w:left="6372" w:firstLine="708"/>
        <w:rPr>
          <w:rFonts w:ascii="Courier New" w:hAnsi="Courier New" w:cs="Courier New"/>
          <w:sz w:val="24"/>
          <w:szCs w:val="24"/>
        </w:rPr>
      </w:pPr>
    </w:p>
    <w:p w:rsidR="00601146" w:rsidRPr="00601146" w:rsidRDefault="00601146" w:rsidP="00601146">
      <w:pPr>
        <w:ind w:left="6372" w:firstLine="708"/>
        <w:rPr>
          <w:rFonts w:ascii="Courier New" w:hAnsi="Courier New" w:cs="Courier New"/>
          <w:sz w:val="24"/>
          <w:szCs w:val="24"/>
        </w:rPr>
      </w:pPr>
    </w:p>
    <w:p w:rsidR="00601146" w:rsidRPr="00601146" w:rsidRDefault="00601146" w:rsidP="00601146">
      <w:pPr>
        <w:ind w:left="6372" w:firstLine="708"/>
        <w:jc w:val="both"/>
        <w:rPr>
          <w:rFonts w:ascii="Courier New" w:hAnsi="Courier New" w:cs="Courier New"/>
          <w:sz w:val="24"/>
          <w:szCs w:val="24"/>
        </w:rPr>
      </w:pPr>
    </w:p>
    <w:sectPr w:rsidR="00601146" w:rsidRPr="00601146" w:rsidSect="007D03D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2C" w:rsidRDefault="003D3B2C" w:rsidP="007D03D3">
      <w:pPr>
        <w:spacing w:after="0" w:line="240" w:lineRule="auto"/>
      </w:pPr>
      <w:r>
        <w:separator/>
      </w:r>
    </w:p>
  </w:endnote>
  <w:endnote w:type="continuationSeparator" w:id="1">
    <w:p w:rsidR="003D3B2C" w:rsidRDefault="003D3B2C" w:rsidP="007D0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2C" w:rsidRDefault="003D3B2C" w:rsidP="007D03D3">
      <w:pPr>
        <w:spacing w:after="0" w:line="240" w:lineRule="auto"/>
      </w:pPr>
      <w:r>
        <w:separator/>
      </w:r>
    </w:p>
  </w:footnote>
  <w:footnote w:type="continuationSeparator" w:id="1">
    <w:p w:rsidR="003D3B2C" w:rsidRDefault="003D3B2C" w:rsidP="007D0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8069"/>
      <w:docPartObj>
        <w:docPartGallery w:val="Page Numbers (Top of Page)"/>
        <w:docPartUnique/>
      </w:docPartObj>
    </w:sdtPr>
    <w:sdtContent>
      <w:p w:rsidR="001E61CA" w:rsidRDefault="000F6915">
        <w:pPr>
          <w:pStyle w:val="Header"/>
          <w:jc w:val="center"/>
        </w:pPr>
        <w:fldSimple w:instr=" PAGE   \* MERGEFORMAT ">
          <w:r w:rsidR="001974B9">
            <w:rPr>
              <w:noProof/>
            </w:rPr>
            <w:t>11</w:t>
          </w:r>
        </w:fldSimple>
      </w:p>
    </w:sdtContent>
  </w:sdt>
  <w:p w:rsidR="001E61CA" w:rsidRDefault="001E61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428"/>
    <w:rsid w:val="000104DB"/>
    <w:rsid w:val="00032368"/>
    <w:rsid w:val="00033638"/>
    <w:rsid w:val="00077F74"/>
    <w:rsid w:val="000C08EF"/>
    <w:rsid w:val="000D1FC5"/>
    <w:rsid w:val="000D5202"/>
    <w:rsid w:val="000F6915"/>
    <w:rsid w:val="0015653B"/>
    <w:rsid w:val="00160F02"/>
    <w:rsid w:val="00165AFD"/>
    <w:rsid w:val="001974B9"/>
    <w:rsid w:val="001A5919"/>
    <w:rsid w:val="001D0068"/>
    <w:rsid w:val="001E61CA"/>
    <w:rsid w:val="001F6DCF"/>
    <w:rsid w:val="002260C1"/>
    <w:rsid w:val="002B1D92"/>
    <w:rsid w:val="002B319D"/>
    <w:rsid w:val="002D6292"/>
    <w:rsid w:val="002E035A"/>
    <w:rsid w:val="002E32E6"/>
    <w:rsid w:val="003834BE"/>
    <w:rsid w:val="003914E2"/>
    <w:rsid w:val="003A40F4"/>
    <w:rsid w:val="003D3B2C"/>
    <w:rsid w:val="003D7A44"/>
    <w:rsid w:val="003E2132"/>
    <w:rsid w:val="003F253B"/>
    <w:rsid w:val="004453B4"/>
    <w:rsid w:val="00486EB3"/>
    <w:rsid w:val="004A1BEC"/>
    <w:rsid w:val="004F3A8B"/>
    <w:rsid w:val="00524BA0"/>
    <w:rsid w:val="00562B14"/>
    <w:rsid w:val="00583DD0"/>
    <w:rsid w:val="00591812"/>
    <w:rsid w:val="005B1EDE"/>
    <w:rsid w:val="005B513B"/>
    <w:rsid w:val="005B6C4C"/>
    <w:rsid w:val="005C1404"/>
    <w:rsid w:val="005F1D41"/>
    <w:rsid w:val="00601146"/>
    <w:rsid w:val="00614BF0"/>
    <w:rsid w:val="00615793"/>
    <w:rsid w:val="00682715"/>
    <w:rsid w:val="006A1B20"/>
    <w:rsid w:val="006D5032"/>
    <w:rsid w:val="006F0EAB"/>
    <w:rsid w:val="006F742D"/>
    <w:rsid w:val="0072110F"/>
    <w:rsid w:val="007715E5"/>
    <w:rsid w:val="00772769"/>
    <w:rsid w:val="007D03D3"/>
    <w:rsid w:val="007D4133"/>
    <w:rsid w:val="007F1737"/>
    <w:rsid w:val="008005C4"/>
    <w:rsid w:val="00830130"/>
    <w:rsid w:val="00850FA0"/>
    <w:rsid w:val="00851ED0"/>
    <w:rsid w:val="00883C49"/>
    <w:rsid w:val="008938E0"/>
    <w:rsid w:val="008946E5"/>
    <w:rsid w:val="008A4C29"/>
    <w:rsid w:val="008A5B94"/>
    <w:rsid w:val="008B6006"/>
    <w:rsid w:val="008C575B"/>
    <w:rsid w:val="008C7ABA"/>
    <w:rsid w:val="008D00B0"/>
    <w:rsid w:val="008D7A48"/>
    <w:rsid w:val="009378F0"/>
    <w:rsid w:val="00991C12"/>
    <w:rsid w:val="00A25380"/>
    <w:rsid w:val="00A3554E"/>
    <w:rsid w:val="00A44DAE"/>
    <w:rsid w:val="00A57A0D"/>
    <w:rsid w:val="00AC4013"/>
    <w:rsid w:val="00B06038"/>
    <w:rsid w:val="00B250B0"/>
    <w:rsid w:val="00B57DC6"/>
    <w:rsid w:val="00B60EC8"/>
    <w:rsid w:val="00B61562"/>
    <w:rsid w:val="00BA477B"/>
    <w:rsid w:val="00BC4513"/>
    <w:rsid w:val="00BF357A"/>
    <w:rsid w:val="00BF4428"/>
    <w:rsid w:val="00C05E51"/>
    <w:rsid w:val="00C44017"/>
    <w:rsid w:val="00C459DB"/>
    <w:rsid w:val="00C70E45"/>
    <w:rsid w:val="00C73A42"/>
    <w:rsid w:val="00CA5CF8"/>
    <w:rsid w:val="00CB1061"/>
    <w:rsid w:val="00CD748D"/>
    <w:rsid w:val="00CE07E4"/>
    <w:rsid w:val="00D17A1F"/>
    <w:rsid w:val="00D40CEF"/>
    <w:rsid w:val="00D670C2"/>
    <w:rsid w:val="00DB4594"/>
    <w:rsid w:val="00DD003A"/>
    <w:rsid w:val="00DD3C47"/>
    <w:rsid w:val="00E21B4E"/>
    <w:rsid w:val="00E42238"/>
    <w:rsid w:val="00E53AB4"/>
    <w:rsid w:val="00E55321"/>
    <w:rsid w:val="00E6298B"/>
    <w:rsid w:val="00ED16B4"/>
    <w:rsid w:val="00ED7AD1"/>
    <w:rsid w:val="00F14CDD"/>
    <w:rsid w:val="00F4481B"/>
    <w:rsid w:val="00FA3859"/>
    <w:rsid w:val="00FF0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3D3"/>
  </w:style>
  <w:style w:type="paragraph" w:styleId="Footer">
    <w:name w:val="footer"/>
    <w:basedOn w:val="Normal"/>
    <w:link w:val="FooterChar"/>
    <w:uiPriority w:val="99"/>
    <w:semiHidden/>
    <w:unhideWhenUsed/>
    <w:rsid w:val="007D03D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D03D3"/>
  </w:style>
  <w:style w:type="table" w:styleId="TableGrid">
    <w:name w:val="Table Grid"/>
    <w:basedOn w:val="TableNormal"/>
    <w:uiPriority w:val="59"/>
    <w:rsid w:val="002B1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C142-A6D1-4BD2-9F6A-21668112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88</cp:revision>
  <dcterms:created xsi:type="dcterms:W3CDTF">2018-11-26T13:13:00Z</dcterms:created>
  <dcterms:modified xsi:type="dcterms:W3CDTF">2019-01-29T06:38:00Z</dcterms:modified>
</cp:coreProperties>
</file>