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E1" w:rsidRPr="00CE687E" w:rsidRDefault="00957CC3" w:rsidP="009F51A7">
      <w:pPr>
        <w:spacing w:line="360" w:lineRule="auto"/>
        <w:rPr>
          <w:rFonts w:ascii="Courier New" w:hAnsi="Courier New" w:cs="Courier New"/>
        </w:rPr>
      </w:pPr>
      <w:r>
        <w:rPr>
          <w:rFonts w:ascii="Courier New" w:hAnsi="Courier New" w:cs="Courier New"/>
        </w:rPr>
        <w:t xml:space="preserve">D. </w:t>
      </w:r>
      <w:r w:rsidR="008608D1">
        <w:rPr>
          <w:rFonts w:ascii="Courier New" w:hAnsi="Courier New" w:cs="Courier New"/>
        </w:rPr>
        <w:t>36</w:t>
      </w:r>
      <w:r>
        <w:rPr>
          <w:rFonts w:ascii="Courier New" w:hAnsi="Courier New" w:cs="Courier New"/>
        </w:rPr>
        <w:t>/2020</w:t>
      </w:r>
      <w:r>
        <w:rPr>
          <w:rFonts w:ascii="Courier New" w:hAnsi="Courier New" w:cs="Courier New"/>
        </w:rPr>
        <w:tab/>
      </w:r>
      <w:r>
        <w:rPr>
          <w:rFonts w:ascii="Courier New" w:hAnsi="Courier New" w:cs="Courier New"/>
        </w:rPr>
        <w:tab/>
      </w:r>
      <w:r>
        <w:rPr>
          <w:rFonts w:ascii="Courier New" w:hAnsi="Courier New" w:cs="Courier New"/>
        </w:rPr>
        <w:tab/>
      </w:r>
      <w:r w:rsidR="00BF02E1" w:rsidRPr="00CE687E">
        <w:rPr>
          <w:rFonts w:ascii="Courier New" w:hAnsi="Courier New" w:cs="Courier New"/>
        </w:rPr>
        <w:tab/>
      </w:r>
      <w:r w:rsidR="00BF02E1" w:rsidRPr="00CE687E">
        <w:rPr>
          <w:rFonts w:ascii="Courier New" w:hAnsi="Courier New" w:cs="Courier New"/>
        </w:rPr>
        <w:tab/>
        <w:t>Yargıtay/Hukuk : 178/2015</w:t>
      </w:r>
    </w:p>
    <w:p w:rsidR="00BF02E1" w:rsidRDefault="00BF02E1" w:rsidP="009F51A7">
      <w:pPr>
        <w:spacing w:line="360" w:lineRule="auto"/>
        <w:rPr>
          <w:rFonts w:ascii="Courier New" w:hAnsi="Courier New" w:cs="Courier New"/>
        </w:rPr>
      </w:pPr>
      <w:r w:rsidRPr="00CE687E">
        <w:rPr>
          <w:rFonts w:ascii="Courier New" w:hAnsi="Courier New" w:cs="Courier New"/>
        </w:rPr>
        <w:tab/>
      </w:r>
      <w:r w:rsidRPr="00CE687E">
        <w:rPr>
          <w:rFonts w:ascii="Courier New" w:hAnsi="Courier New" w:cs="Courier New"/>
        </w:rPr>
        <w:tab/>
      </w:r>
      <w:r w:rsidRPr="00CE687E">
        <w:rPr>
          <w:rFonts w:ascii="Courier New" w:hAnsi="Courier New" w:cs="Courier New"/>
        </w:rPr>
        <w:tab/>
      </w:r>
      <w:r w:rsidRPr="00CE687E">
        <w:rPr>
          <w:rFonts w:ascii="Courier New" w:hAnsi="Courier New" w:cs="Courier New"/>
        </w:rPr>
        <w:tab/>
      </w:r>
      <w:r w:rsidRPr="00CE687E">
        <w:rPr>
          <w:rFonts w:ascii="Courier New" w:hAnsi="Courier New" w:cs="Courier New"/>
        </w:rPr>
        <w:tab/>
      </w:r>
      <w:r w:rsidRPr="00CE687E">
        <w:rPr>
          <w:rFonts w:ascii="Courier New" w:hAnsi="Courier New" w:cs="Courier New"/>
        </w:rPr>
        <w:tab/>
      </w:r>
      <w:r>
        <w:rPr>
          <w:rFonts w:ascii="Courier New" w:hAnsi="Courier New" w:cs="Courier New"/>
        </w:rPr>
        <w:t xml:space="preserve">   </w:t>
      </w:r>
      <w:r w:rsidRPr="00CE687E">
        <w:rPr>
          <w:rFonts w:ascii="Courier New" w:hAnsi="Courier New" w:cs="Courier New"/>
        </w:rPr>
        <w:t>(Lefkoşa Dava No: 5808/2008)</w:t>
      </w:r>
    </w:p>
    <w:p w:rsidR="00E14856" w:rsidRDefault="00E14856" w:rsidP="009F51A7">
      <w:pPr>
        <w:spacing w:line="360" w:lineRule="auto"/>
        <w:rPr>
          <w:rFonts w:ascii="Courier New" w:hAnsi="Courier New" w:cs="Courier New"/>
        </w:rPr>
      </w:pPr>
    </w:p>
    <w:p w:rsidR="00BF02E1" w:rsidRDefault="00957CC3" w:rsidP="009F51A7">
      <w:pPr>
        <w:spacing w:line="360" w:lineRule="auto"/>
        <w:rPr>
          <w:rFonts w:ascii="Courier New" w:hAnsi="Courier New" w:cs="Courier New"/>
        </w:rPr>
      </w:pPr>
      <w:r w:rsidRPr="00CE687E">
        <w:rPr>
          <w:rFonts w:ascii="Courier New" w:hAnsi="Courier New" w:cs="Courier New"/>
        </w:rPr>
        <w:t>Yüksek Mahkeme Huzurunda.</w:t>
      </w:r>
    </w:p>
    <w:p w:rsidR="00957CC3" w:rsidRDefault="00957CC3" w:rsidP="009F51A7">
      <w:pPr>
        <w:spacing w:line="360" w:lineRule="auto"/>
        <w:rPr>
          <w:rFonts w:ascii="Courier New" w:hAnsi="Courier New" w:cs="Courier New"/>
        </w:rPr>
      </w:pPr>
      <w:bookmarkStart w:id="0" w:name="_GoBack"/>
      <w:bookmarkEnd w:id="0"/>
    </w:p>
    <w:p w:rsidR="00957CC3" w:rsidRDefault="00957CC3" w:rsidP="009F51A7">
      <w:pPr>
        <w:spacing w:line="360" w:lineRule="auto"/>
        <w:rPr>
          <w:rFonts w:ascii="Courier New" w:hAnsi="Courier New" w:cs="Courier New"/>
        </w:rPr>
      </w:pPr>
      <w:r>
        <w:rPr>
          <w:rFonts w:ascii="Courier New" w:hAnsi="Courier New" w:cs="Courier New"/>
        </w:rPr>
        <w:t>Mahkeme Heyeti : Ahmet Kalkan, Bertan Özerdağ, Peri Hakkı</w:t>
      </w:r>
    </w:p>
    <w:p w:rsidR="00957CC3" w:rsidRDefault="00957CC3" w:rsidP="009F51A7">
      <w:pPr>
        <w:spacing w:line="360" w:lineRule="auto"/>
        <w:rPr>
          <w:rFonts w:ascii="Courier New" w:hAnsi="Courier New" w:cs="Courier New"/>
        </w:rPr>
      </w:pPr>
    </w:p>
    <w:p w:rsidR="008608D1" w:rsidRDefault="00BF02E1" w:rsidP="009F51A7">
      <w:pPr>
        <w:spacing w:line="360" w:lineRule="auto"/>
        <w:rPr>
          <w:rFonts w:ascii="Courier New" w:hAnsi="Courier New" w:cs="Courier New"/>
        </w:rPr>
      </w:pPr>
      <w:r>
        <w:rPr>
          <w:rFonts w:ascii="Courier New" w:hAnsi="Courier New" w:cs="Courier New"/>
        </w:rPr>
        <w:t>İstinaf Eden : Hüseyin Pendakomolu Terekesinin T</w:t>
      </w:r>
      <w:r w:rsidR="008608D1">
        <w:rPr>
          <w:rFonts w:ascii="Courier New" w:hAnsi="Courier New" w:cs="Courier New"/>
        </w:rPr>
        <w:t xml:space="preserve">ereke İdare  </w:t>
      </w:r>
    </w:p>
    <w:p w:rsidR="008608D1" w:rsidRDefault="008608D1" w:rsidP="009F51A7">
      <w:pPr>
        <w:spacing w:line="360" w:lineRule="auto"/>
        <w:rPr>
          <w:rFonts w:ascii="Courier New" w:hAnsi="Courier New" w:cs="Courier New"/>
        </w:rPr>
      </w:pPr>
      <w:r>
        <w:rPr>
          <w:rFonts w:ascii="Courier New" w:hAnsi="Courier New" w:cs="Courier New"/>
        </w:rPr>
        <w:t xml:space="preserve">               Memurları S</w:t>
      </w:r>
      <w:r w:rsidR="00BF02E1">
        <w:rPr>
          <w:rFonts w:ascii="Courier New" w:hAnsi="Courier New" w:cs="Courier New"/>
        </w:rPr>
        <w:t xml:space="preserve">ıfatıyla Zihni Pendakomolu, Ahmet </w:t>
      </w:r>
      <w:r>
        <w:rPr>
          <w:rFonts w:ascii="Courier New" w:hAnsi="Courier New" w:cs="Courier New"/>
        </w:rPr>
        <w:t xml:space="preserve">  </w:t>
      </w:r>
    </w:p>
    <w:p w:rsidR="00BF02E1" w:rsidRDefault="008608D1" w:rsidP="009F51A7">
      <w:pPr>
        <w:spacing w:line="360" w:lineRule="auto"/>
        <w:rPr>
          <w:rFonts w:ascii="Courier New" w:hAnsi="Courier New" w:cs="Courier New"/>
        </w:rPr>
      </w:pPr>
      <w:r>
        <w:rPr>
          <w:rFonts w:ascii="Courier New" w:hAnsi="Courier New" w:cs="Courier New"/>
        </w:rPr>
        <w:t xml:space="preserve">               </w:t>
      </w:r>
      <w:r w:rsidR="00BF02E1">
        <w:rPr>
          <w:rFonts w:ascii="Courier New" w:hAnsi="Courier New" w:cs="Courier New"/>
        </w:rPr>
        <w:t>Pendakomolu,</w:t>
      </w:r>
      <w:r w:rsidR="00E62CA8">
        <w:rPr>
          <w:rFonts w:ascii="Courier New" w:hAnsi="Courier New" w:cs="Courier New"/>
        </w:rPr>
        <w:t xml:space="preserve"> Şevket Köksal,</w:t>
      </w:r>
      <w:r w:rsidR="00BF02E1">
        <w:rPr>
          <w:rFonts w:ascii="Courier New" w:hAnsi="Courier New" w:cs="Courier New"/>
        </w:rPr>
        <w:t xml:space="preserve"> Girne. </w:t>
      </w:r>
    </w:p>
    <w:p w:rsidR="00BF02E1" w:rsidRDefault="00BF02E1" w:rsidP="009F51A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(Davacı)</w:t>
      </w:r>
    </w:p>
    <w:p w:rsidR="00A81E71" w:rsidRDefault="00A81E71" w:rsidP="009F51A7">
      <w:pPr>
        <w:spacing w:line="360" w:lineRule="auto"/>
        <w:rPr>
          <w:rFonts w:ascii="Courier New" w:hAnsi="Courier New" w:cs="Courier New"/>
        </w:rPr>
      </w:pPr>
    </w:p>
    <w:p w:rsidR="00BF02E1" w:rsidRDefault="00BF02E1" w:rsidP="009F51A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E14856">
        <w:rPr>
          <w:rFonts w:ascii="Courier New" w:hAnsi="Courier New" w:cs="Courier New"/>
        </w:rPr>
        <w:t>-i</w:t>
      </w:r>
      <w:r>
        <w:rPr>
          <w:rFonts w:ascii="Courier New" w:hAnsi="Courier New" w:cs="Courier New"/>
        </w:rPr>
        <w:t>le</w:t>
      </w:r>
      <w:r w:rsidR="00E14856">
        <w:rPr>
          <w:rFonts w:ascii="Courier New" w:hAnsi="Courier New" w:cs="Courier New"/>
        </w:rPr>
        <w:t>-</w:t>
      </w:r>
      <w:r>
        <w:rPr>
          <w:rFonts w:ascii="Courier New" w:hAnsi="Courier New" w:cs="Courier New"/>
        </w:rPr>
        <w:t xml:space="preserve"> </w:t>
      </w:r>
    </w:p>
    <w:p w:rsidR="00BF02E1" w:rsidRDefault="00BF02E1" w:rsidP="009F51A7">
      <w:pPr>
        <w:spacing w:line="360" w:lineRule="auto"/>
        <w:rPr>
          <w:rFonts w:ascii="Courier New" w:hAnsi="Courier New" w:cs="Courier New"/>
        </w:rPr>
      </w:pPr>
    </w:p>
    <w:p w:rsidR="008608D1" w:rsidRDefault="00BF02E1" w:rsidP="009F51A7">
      <w:pPr>
        <w:spacing w:line="360" w:lineRule="auto"/>
        <w:rPr>
          <w:rFonts w:ascii="Courier New" w:hAnsi="Courier New" w:cs="Courier New"/>
        </w:rPr>
      </w:pPr>
      <w:r>
        <w:rPr>
          <w:rFonts w:ascii="Courier New" w:hAnsi="Courier New" w:cs="Courier New"/>
        </w:rPr>
        <w:t>Aleyhine İstinaf Edilen : 1. Emine Eğer, Lefkoşa</w:t>
      </w:r>
      <w:r w:rsidR="008608D1">
        <w:rPr>
          <w:rFonts w:ascii="Courier New" w:hAnsi="Courier New" w:cs="Courier New"/>
        </w:rPr>
        <w:t>.</w:t>
      </w:r>
    </w:p>
    <w:p w:rsidR="008608D1" w:rsidRDefault="008608D1" w:rsidP="009F51A7">
      <w:pPr>
        <w:spacing w:line="360" w:lineRule="auto"/>
        <w:rPr>
          <w:rFonts w:ascii="Courier New" w:hAnsi="Courier New" w:cs="Courier New"/>
        </w:rPr>
      </w:pPr>
      <w:r>
        <w:rPr>
          <w:rFonts w:ascii="Courier New" w:hAnsi="Courier New" w:cs="Courier New"/>
        </w:rPr>
        <w:t xml:space="preserve">                          2. Eğer Nakliyat ve Ticaret Limited,  </w:t>
      </w:r>
    </w:p>
    <w:p w:rsidR="00BF02E1" w:rsidRDefault="008608D1" w:rsidP="009F51A7">
      <w:pPr>
        <w:spacing w:line="360" w:lineRule="auto"/>
        <w:rPr>
          <w:rFonts w:ascii="Courier New" w:hAnsi="Courier New" w:cs="Courier New"/>
        </w:rPr>
      </w:pPr>
      <w:r>
        <w:rPr>
          <w:rFonts w:ascii="Courier New" w:hAnsi="Courier New" w:cs="Courier New"/>
        </w:rPr>
        <w:t xml:space="preserve">                             Otobüs Terminali, Lefkoşa. </w:t>
      </w:r>
      <w:r w:rsidR="00BF02E1">
        <w:rPr>
          <w:rFonts w:ascii="Courier New" w:hAnsi="Courier New" w:cs="Courier New"/>
        </w:rPr>
        <w:t xml:space="preserve"> </w:t>
      </w:r>
    </w:p>
    <w:p w:rsidR="00BF02E1" w:rsidRDefault="00BF02E1" w:rsidP="009F51A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(Davalılar) </w:t>
      </w:r>
    </w:p>
    <w:p w:rsidR="008608D1" w:rsidRDefault="008608D1" w:rsidP="009F51A7">
      <w:pPr>
        <w:spacing w:line="360" w:lineRule="auto"/>
        <w:rPr>
          <w:rFonts w:ascii="Courier New" w:hAnsi="Courier New" w:cs="Courier New"/>
        </w:rPr>
      </w:pPr>
    </w:p>
    <w:p w:rsidR="00BF02E1" w:rsidRDefault="00BF02E1" w:rsidP="009F51A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BF02E1" w:rsidRDefault="00BF02E1" w:rsidP="009F51A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BF02E1" w:rsidRDefault="00BF02E1" w:rsidP="009F51A7">
      <w:pPr>
        <w:spacing w:line="360" w:lineRule="auto"/>
        <w:rPr>
          <w:rFonts w:ascii="Courier New" w:hAnsi="Courier New" w:cs="Courier New"/>
        </w:rPr>
      </w:pPr>
    </w:p>
    <w:p w:rsidR="00BF02E1" w:rsidRDefault="00BF02E1" w:rsidP="009F51A7">
      <w:pPr>
        <w:spacing w:line="360" w:lineRule="auto"/>
        <w:rPr>
          <w:rFonts w:ascii="Courier New" w:hAnsi="Courier New" w:cs="Courier New"/>
        </w:rPr>
      </w:pPr>
      <w:r>
        <w:rPr>
          <w:rFonts w:ascii="Courier New" w:hAnsi="Courier New" w:cs="Courier New"/>
        </w:rPr>
        <w:t xml:space="preserve">İstinaf eden </w:t>
      </w:r>
      <w:r w:rsidR="009F51A7">
        <w:rPr>
          <w:rFonts w:ascii="Courier New" w:hAnsi="Courier New" w:cs="Courier New"/>
        </w:rPr>
        <w:t xml:space="preserve">namına : </w:t>
      </w:r>
      <w:r>
        <w:rPr>
          <w:rFonts w:ascii="Courier New" w:hAnsi="Courier New" w:cs="Courier New"/>
        </w:rPr>
        <w:t>Av</w:t>
      </w:r>
      <w:r w:rsidR="009F51A7">
        <w:rPr>
          <w:rFonts w:ascii="Courier New" w:hAnsi="Courier New" w:cs="Courier New"/>
        </w:rPr>
        <w:t xml:space="preserve">ukat </w:t>
      </w:r>
      <w:r>
        <w:rPr>
          <w:rFonts w:ascii="Courier New" w:hAnsi="Courier New" w:cs="Courier New"/>
        </w:rPr>
        <w:t>Harun Güryel</w:t>
      </w:r>
    </w:p>
    <w:p w:rsidR="009F51A7" w:rsidRDefault="00BF02E1" w:rsidP="009F51A7">
      <w:pPr>
        <w:spacing w:line="360" w:lineRule="auto"/>
        <w:rPr>
          <w:rFonts w:ascii="Courier New" w:hAnsi="Courier New" w:cs="Courier New"/>
        </w:rPr>
      </w:pPr>
      <w:r>
        <w:rPr>
          <w:rFonts w:ascii="Courier New" w:hAnsi="Courier New" w:cs="Courier New"/>
        </w:rPr>
        <w:t>Aleyhine istinaf edilen</w:t>
      </w:r>
      <w:r w:rsidR="009F51A7">
        <w:rPr>
          <w:rFonts w:ascii="Courier New" w:hAnsi="Courier New" w:cs="Courier New"/>
        </w:rPr>
        <w:t xml:space="preserve">lar namına : Avukat Hüsnü Tokatlıoğlu  </w:t>
      </w:r>
    </w:p>
    <w:p w:rsidR="00BF02E1" w:rsidRDefault="009F51A7" w:rsidP="009F51A7">
      <w:pPr>
        <w:spacing w:line="360" w:lineRule="auto"/>
        <w:rPr>
          <w:rFonts w:ascii="Courier New" w:hAnsi="Courier New" w:cs="Courier New"/>
        </w:rPr>
      </w:pPr>
      <w:r>
        <w:rPr>
          <w:rFonts w:ascii="Courier New" w:hAnsi="Courier New" w:cs="Courier New"/>
        </w:rPr>
        <w:t xml:space="preserve">                                    hazır.</w:t>
      </w:r>
      <w:r w:rsidR="00BF02E1">
        <w:rPr>
          <w:rFonts w:ascii="Courier New" w:hAnsi="Courier New" w:cs="Courier New"/>
        </w:rPr>
        <w:t xml:space="preserve"> </w:t>
      </w:r>
    </w:p>
    <w:p w:rsidR="00B15856" w:rsidRDefault="00B15856" w:rsidP="009F51A7">
      <w:pPr>
        <w:spacing w:line="360" w:lineRule="auto"/>
      </w:pPr>
    </w:p>
    <w:p w:rsidR="00B74A32" w:rsidRPr="00B74A32" w:rsidRDefault="00A81E71" w:rsidP="00B74A32">
      <w:pPr>
        <w:spacing w:line="360" w:lineRule="auto"/>
        <w:rPr>
          <w:rFonts w:ascii="Courier New" w:hAnsi="Courier New" w:cs="Courier New"/>
        </w:rPr>
      </w:pPr>
      <w:r>
        <w:rPr>
          <w:rFonts w:ascii="Courier New" w:hAnsi="Courier New" w:cs="Courier New"/>
        </w:rPr>
        <w:t>Lefkoşa K</w:t>
      </w:r>
      <w:r w:rsidR="009F51A7" w:rsidRPr="009F51A7">
        <w:rPr>
          <w:rFonts w:ascii="Courier New" w:hAnsi="Courier New" w:cs="Courier New"/>
        </w:rPr>
        <w:t>aza Mahkemesi</w:t>
      </w:r>
      <w:r w:rsidR="009F51A7">
        <w:rPr>
          <w:rFonts w:ascii="Courier New" w:hAnsi="Courier New" w:cs="Courier New"/>
        </w:rPr>
        <w:t xml:space="preserve"> Kıdemli Yargıcı Fatma Şenol’un 5808/2008 sayılı davada</w:t>
      </w:r>
      <w:r w:rsidR="00B74A32">
        <w:rPr>
          <w:rFonts w:ascii="Courier New" w:hAnsi="Courier New" w:cs="Courier New"/>
        </w:rPr>
        <w:t>,</w:t>
      </w:r>
      <w:r w:rsidR="009F51A7">
        <w:rPr>
          <w:rFonts w:ascii="Courier New" w:hAnsi="Courier New" w:cs="Courier New"/>
        </w:rPr>
        <w:t xml:space="preserve"> 30.9.2015 tarih</w:t>
      </w:r>
      <w:r w:rsidR="00B74A32">
        <w:rPr>
          <w:rFonts w:ascii="Courier New" w:hAnsi="Courier New" w:cs="Courier New"/>
        </w:rPr>
        <w:t>inde vermiş olduğu karara karşı Davacı tarafından yapılan istinaftır.</w:t>
      </w:r>
      <w:r w:rsidR="00B74A32" w:rsidRPr="00B74A32">
        <w:rPr>
          <w:rFonts w:ascii="Courier New" w:hAnsi="Courier New" w:cs="Courier New"/>
        </w:rPr>
        <w:t xml:space="preserve"> </w:t>
      </w:r>
    </w:p>
    <w:p w:rsidR="00B74A32" w:rsidRPr="00B74A32" w:rsidRDefault="00B74A32" w:rsidP="00B74A32">
      <w:pPr>
        <w:ind w:firstLine="708"/>
        <w:rPr>
          <w:rFonts w:ascii="Courier New" w:hAnsi="Courier New" w:cs="Courier New"/>
        </w:rPr>
      </w:pPr>
    </w:p>
    <w:p w:rsidR="00B74A32" w:rsidRPr="00B74A32" w:rsidRDefault="00B74A32" w:rsidP="00B74A32">
      <w:pPr>
        <w:ind w:firstLine="708"/>
        <w:rPr>
          <w:rFonts w:ascii="Courier New" w:hAnsi="Courier New" w:cs="Courier New"/>
        </w:rPr>
      </w:pPr>
    </w:p>
    <w:p w:rsidR="00B74A32" w:rsidRPr="00B74A32" w:rsidRDefault="00B74A32" w:rsidP="009A4C86">
      <w:pPr>
        <w:spacing w:line="360" w:lineRule="auto"/>
        <w:ind w:firstLine="708"/>
        <w:rPr>
          <w:rFonts w:ascii="Courier New" w:hAnsi="Courier New" w:cs="Courier New"/>
        </w:rPr>
      </w:pPr>
      <w:r w:rsidRPr="00B74A32">
        <w:rPr>
          <w:rFonts w:ascii="Courier New" w:hAnsi="Courier New" w:cs="Courier New"/>
        </w:rPr>
        <w:tab/>
      </w:r>
      <w:r w:rsidRPr="00B74A32">
        <w:rPr>
          <w:rFonts w:ascii="Courier New" w:hAnsi="Courier New" w:cs="Courier New"/>
        </w:rPr>
        <w:tab/>
        <w:t xml:space="preserve">      ----------------</w:t>
      </w:r>
      <w:r w:rsidRPr="00B74A32">
        <w:rPr>
          <w:rFonts w:ascii="Courier New" w:hAnsi="Courier New" w:cs="Courier New"/>
        </w:rPr>
        <w:tab/>
      </w:r>
      <w:r w:rsidRPr="00B74A32">
        <w:rPr>
          <w:rFonts w:ascii="Courier New" w:hAnsi="Courier New" w:cs="Courier New"/>
        </w:rPr>
        <w:tab/>
      </w:r>
      <w:r w:rsidRPr="00B74A32">
        <w:rPr>
          <w:rFonts w:ascii="Courier New" w:hAnsi="Courier New" w:cs="Courier New"/>
        </w:rPr>
        <w:tab/>
      </w:r>
    </w:p>
    <w:p w:rsidR="00A81E71" w:rsidRDefault="00A81E71" w:rsidP="009A4C86">
      <w:pPr>
        <w:spacing w:line="360" w:lineRule="auto"/>
        <w:rPr>
          <w:rFonts w:ascii="Courier New" w:hAnsi="Courier New" w:cs="Courier New"/>
        </w:rPr>
      </w:pPr>
    </w:p>
    <w:p w:rsidR="00272F3F" w:rsidRDefault="009A4C86" w:rsidP="009A4C86">
      <w:pPr>
        <w:spacing w:line="360" w:lineRule="auto"/>
        <w:rPr>
          <w:rFonts w:ascii="Courier New" w:hAnsi="Courier New" w:cs="Courier New"/>
        </w:rPr>
      </w:pPr>
      <w:r>
        <w:rPr>
          <w:rFonts w:ascii="Courier New" w:hAnsi="Courier New" w:cs="Courier New"/>
        </w:rPr>
        <w:tab/>
      </w:r>
    </w:p>
    <w:p w:rsidR="00B74A32" w:rsidRDefault="00272F3F" w:rsidP="009A4C86">
      <w:pPr>
        <w:spacing w:line="360" w:lineRule="auto"/>
        <w:rPr>
          <w:rFonts w:ascii="Courier New" w:hAnsi="Courier New" w:cs="Courier New"/>
          <w:u w:val="single"/>
        </w:rPr>
      </w:pPr>
      <w:r>
        <w:rPr>
          <w:rFonts w:ascii="Courier New" w:hAnsi="Courier New" w:cs="Courier New"/>
        </w:rPr>
        <w:lastRenderedPageBreak/>
        <w:tab/>
      </w:r>
      <w:r w:rsidR="009A4C86">
        <w:rPr>
          <w:rFonts w:ascii="Courier New" w:hAnsi="Courier New" w:cs="Courier New"/>
        </w:rPr>
        <w:tab/>
      </w:r>
      <w:r w:rsidR="009A4C86">
        <w:rPr>
          <w:rFonts w:ascii="Courier New" w:hAnsi="Courier New" w:cs="Courier New"/>
        </w:rPr>
        <w:tab/>
      </w:r>
      <w:r w:rsidR="009A4C86">
        <w:rPr>
          <w:rFonts w:ascii="Courier New" w:hAnsi="Courier New" w:cs="Courier New"/>
        </w:rPr>
        <w:tab/>
      </w:r>
      <w:r w:rsidR="009A4C86">
        <w:rPr>
          <w:rFonts w:ascii="Courier New" w:hAnsi="Courier New" w:cs="Courier New"/>
        </w:rPr>
        <w:tab/>
      </w:r>
      <w:r w:rsidR="009A4C86" w:rsidRPr="009A4C86">
        <w:rPr>
          <w:rFonts w:ascii="Courier New" w:hAnsi="Courier New" w:cs="Courier New"/>
          <w:u w:val="single"/>
        </w:rPr>
        <w:t>K A R A R</w:t>
      </w:r>
    </w:p>
    <w:p w:rsidR="009A4C86" w:rsidRDefault="009A4C86" w:rsidP="009A4C86">
      <w:pPr>
        <w:spacing w:line="360" w:lineRule="auto"/>
        <w:rPr>
          <w:rFonts w:ascii="Courier New" w:hAnsi="Courier New" w:cs="Courier New"/>
          <w:u w:val="single"/>
        </w:rPr>
      </w:pPr>
    </w:p>
    <w:p w:rsidR="009A4C86" w:rsidRDefault="00272F3F" w:rsidP="009A4C86">
      <w:pPr>
        <w:spacing w:line="360" w:lineRule="auto"/>
        <w:rPr>
          <w:rFonts w:ascii="Courier New" w:hAnsi="Courier New" w:cs="Courier New"/>
        </w:rPr>
      </w:pPr>
      <w:r>
        <w:rPr>
          <w:rFonts w:ascii="Courier New" w:hAnsi="Courier New" w:cs="Courier New"/>
          <w:u w:val="single"/>
        </w:rPr>
        <w:t>Ahmet Kalkan:</w:t>
      </w:r>
      <w:r w:rsidRPr="00272F3F">
        <w:rPr>
          <w:rFonts w:ascii="Courier New" w:hAnsi="Courier New" w:cs="Courier New"/>
        </w:rPr>
        <w:t xml:space="preserve"> İstinaf Eden/Davacı, Lefkoşa Kaza Mahkemesinin davasını reddeden kararına karşı bu istinafı dosyaladı.</w:t>
      </w:r>
    </w:p>
    <w:p w:rsidR="00272F3F" w:rsidRDefault="00272F3F" w:rsidP="009A4C86">
      <w:pPr>
        <w:spacing w:line="360" w:lineRule="auto"/>
        <w:rPr>
          <w:rFonts w:ascii="Courier New" w:hAnsi="Courier New" w:cs="Courier New"/>
        </w:rPr>
      </w:pPr>
    </w:p>
    <w:p w:rsidR="00272F3F" w:rsidRDefault="00272F3F" w:rsidP="009A4C86">
      <w:pPr>
        <w:spacing w:line="360" w:lineRule="auto"/>
        <w:rPr>
          <w:rFonts w:ascii="Courier New" w:hAnsi="Courier New" w:cs="Courier New"/>
        </w:rPr>
      </w:pPr>
      <w:r>
        <w:rPr>
          <w:rFonts w:ascii="Courier New" w:hAnsi="Courier New" w:cs="Courier New"/>
        </w:rPr>
        <w:tab/>
        <w:t xml:space="preserve">İstinaf Eden bundan böyle sadece Davacı, Aleyhine İstinaf edilenler ise Davalı No.1 ve Davalı No.2 olarak anılacaktır. </w:t>
      </w:r>
    </w:p>
    <w:p w:rsidR="00272F3F" w:rsidRDefault="00272F3F" w:rsidP="009A4C86">
      <w:pPr>
        <w:spacing w:line="360" w:lineRule="auto"/>
        <w:rPr>
          <w:rFonts w:ascii="Courier New" w:hAnsi="Courier New" w:cs="Courier New"/>
        </w:rPr>
      </w:pPr>
    </w:p>
    <w:p w:rsidR="00272F3F" w:rsidRDefault="00FF1301" w:rsidP="009A4C86">
      <w:pPr>
        <w:spacing w:line="360" w:lineRule="auto"/>
        <w:rPr>
          <w:rFonts w:ascii="Courier New" w:hAnsi="Courier New" w:cs="Courier New"/>
        </w:rPr>
      </w:pPr>
      <w:r>
        <w:rPr>
          <w:rFonts w:ascii="Courier New" w:hAnsi="Courier New" w:cs="Courier New"/>
        </w:rPr>
        <w:tab/>
        <w:t>Davacı, 31.10.2008 tarihinde Lefkoşa Kaza Mahkemesinde Davalılar aleyhine H</w:t>
      </w:r>
      <w:r w:rsidR="008608D1">
        <w:rPr>
          <w:rFonts w:ascii="Courier New" w:hAnsi="Courier New" w:cs="Courier New"/>
        </w:rPr>
        <w:t>ukuk Muhakemeleri Usulü Tüzüğü E</w:t>
      </w:r>
      <w:r>
        <w:rPr>
          <w:rFonts w:ascii="Courier New" w:hAnsi="Courier New" w:cs="Courier New"/>
        </w:rPr>
        <w:t>mir 2 n.1 altında bir dava dosyalayarak</w:t>
      </w:r>
      <w:r w:rsidR="00DA245D">
        <w:rPr>
          <w:rFonts w:ascii="Courier New" w:hAnsi="Courier New" w:cs="Courier New"/>
        </w:rPr>
        <w:t>,</w:t>
      </w:r>
      <w:r>
        <w:rPr>
          <w:rFonts w:ascii="Courier New" w:hAnsi="Courier New" w:cs="Courier New"/>
        </w:rPr>
        <w:t xml:space="preserve"> Davalıların bakiye borcu olduğunu iddia ettiği 18,0</w:t>
      </w:r>
      <w:r w:rsidR="008608D1">
        <w:rPr>
          <w:rFonts w:ascii="Courier New" w:hAnsi="Courier New" w:cs="Courier New"/>
        </w:rPr>
        <w:t>10.S</w:t>
      </w:r>
      <w:r>
        <w:rPr>
          <w:rFonts w:ascii="Courier New" w:hAnsi="Courier New" w:cs="Courier New"/>
        </w:rPr>
        <w:t xml:space="preserve">tg’nin ödenmesi, TBK 722 ve TDJ035 plakalı araçların Davacıya devredilmesi ve Davalıların hilesi nedeniyle uğradığı zarar ziyan ile ilgili hüküm verilmesini talep etti. </w:t>
      </w:r>
    </w:p>
    <w:p w:rsidR="00FF1301" w:rsidRDefault="00FF1301" w:rsidP="009A4C86">
      <w:pPr>
        <w:spacing w:line="360" w:lineRule="auto"/>
        <w:rPr>
          <w:rFonts w:ascii="Courier New" w:hAnsi="Courier New" w:cs="Courier New"/>
        </w:rPr>
      </w:pPr>
    </w:p>
    <w:p w:rsidR="00FF1301" w:rsidRDefault="00FF1301" w:rsidP="00FF1301">
      <w:pPr>
        <w:spacing w:line="360" w:lineRule="auto"/>
        <w:ind w:firstLine="708"/>
        <w:rPr>
          <w:rFonts w:ascii="Courier New" w:hAnsi="Courier New" w:cs="Courier New"/>
        </w:rPr>
      </w:pPr>
      <w:r>
        <w:rPr>
          <w:rFonts w:ascii="Courier New" w:hAnsi="Courier New" w:cs="Courier New"/>
        </w:rPr>
        <w:t xml:space="preserve">Davacı daha sonra 7.1.2009 tarihinde dosyaladığı </w:t>
      </w:r>
      <w:r w:rsidR="008608D1">
        <w:rPr>
          <w:rFonts w:ascii="Courier New" w:hAnsi="Courier New" w:cs="Courier New"/>
        </w:rPr>
        <w:t>T</w:t>
      </w:r>
      <w:r>
        <w:rPr>
          <w:rFonts w:ascii="Courier New" w:hAnsi="Courier New" w:cs="Courier New"/>
        </w:rPr>
        <w:t xml:space="preserve">afsilatlı </w:t>
      </w:r>
      <w:r w:rsidR="008608D1">
        <w:rPr>
          <w:rFonts w:ascii="Courier New" w:hAnsi="Courier New" w:cs="Courier New"/>
        </w:rPr>
        <w:t>T</w:t>
      </w:r>
      <w:r>
        <w:rPr>
          <w:rFonts w:ascii="Courier New" w:hAnsi="Courier New" w:cs="Courier New"/>
        </w:rPr>
        <w:t xml:space="preserve">alep </w:t>
      </w:r>
      <w:r w:rsidR="008608D1">
        <w:rPr>
          <w:rFonts w:ascii="Courier New" w:hAnsi="Courier New" w:cs="Courier New"/>
        </w:rPr>
        <w:t>T</w:t>
      </w:r>
      <w:r>
        <w:rPr>
          <w:rFonts w:ascii="Courier New" w:hAnsi="Courier New" w:cs="Courier New"/>
        </w:rPr>
        <w:t>akririnde iddia ve talepleriyle ilgili tafsilat vererek, Davalılar ile 25.6.2001 tarihinde Lefkoşa’da yazılı ve/veya sözlü bir satış sözleşmesi yaptığını bu sözleşme tahtında adına kayıtlı bulunan TCB 858 plakalı araç ile Yeşilada Otobüs İşletmeleri Ltd. adına kayıtlı o</w:t>
      </w:r>
      <w:r w:rsidR="00CA7044">
        <w:rPr>
          <w:rFonts w:ascii="Courier New" w:hAnsi="Courier New" w:cs="Courier New"/>
        </w:rPr>
        <w:t>lan ancak sözleşme tahtında</w:t>
      </w:r>
      <w:r>
        <w:rPr>
          <w:rFonts w:ascii="Courier New" w:hAnsi="Courier New" w:cs="Courier New"/>
        </w:rPr>
        <w:t xml:space="preserve"> sahibi olduğu TCE 223 ve TCM 328 plakalı araçları Davalılara 30,000</w:t>
      </w:r>
      <w:r w:rsidR="008608D1">
        <w:rPr>
          <w:rFonts w:ascii="Courier New" w:hAnsi="Courier New" w:cs="Courier New"/>
        </w:rPr>
        <w:t>.S</w:t>
      </w:r>
      <w:r>
        <w:rPr>
          <w:rFonts w:ascii="Courier New" w:hAnsi="Courier New" w:cs="Courier New"/>
        </w:rPr>
        <w:t xml:space="preserve">tg karşılığında satıp teslim ettiğini, Davalıların 26.7.2001 </w:t>
      </w:r>
      <w:r w:rsidR="008608D1">
        <w:rPr>
          <w:rFonts w:ascii="Courier New" w:hAnsi="Courier New" w:cs="Courier New"/>
        </w:rPr>
        <w:t>tarihinden</w:t>
      </w:r>
      <w:r>
        <w:rPr>
          <w:rFonts w:ascii="Courier New" w:hAnsi="Courier New" w:cs="Courier New"/>
        </w:rPr>
        <w:t xml:space="preserve"> 3.6.2002 tarihine </w:t>
      </w:r>
      <w:r w:rsidR="005B7EA7">
        <w:rPr>
          <w:rFonts w:ascii="Courier New" w:hAnsi="Courier New" w:cs="Courier New"/>
        </w:rPr>
        <w:t xml:space="preserve">değin </w:t>
      </w:r>
      <w:r>
        <w:rPr>
          <w:rFonts w:ascii="Courier New" w:hAnsi="Courier New" w:cs="Courier New"/>
        </w:rPr>
        <w:t>alel hesap 11,990</w:t>
      </w:r>
      <w:r w:rsidR="005B7EA7">
        <w:rPr>
          <w:rFonts w:ascii="Courier New" w:hAnsi="Courier New" w:cs="Courier New"/>
        </w:rPr>
        <w:t>.S</w:t>
      </w:r>
      <w:r>
        <w:rPr>
          <w:rFonts w:ascii="Courier New" w:hAnsi="Courier New" w:cs="Courier New"/>
        </w:rPr>
        <w:t>tg ödediklerini, Davacının, 3.</w:t>
      </w:r>
      <w:r w:rsidR="005B7EA7">
        <w:rPr>
          <w:rFonts w:ascii="Courier New" w:hAnsi="Courier New" w:cs="Courier New"/>
        </w:rPr>
        <w:t>6</w:t>
      </w:r>
      <w:r>
        <w:rPr>
          <w:rFonts w:ascii="Courier New" w:hAnsi="Courier New" w:cs="Courier New"/>
        </w:rPr>
        <w:t>.2002 tarihinde Tasdik Memuru huzurunda 3 adet ‘T’ izni ile ilgili feragatname imzaladığını, Davalıların hileli davranışları sonucunda kötü niyetli bir şekilde elde ettikleri ‘T’ izinlerini kullanmaya başladıklarını</w:t>
      </w:r>
      <w:r w:rsidR="005B7EA7">
        <w:rPr>
          <w:rFonts w:ascii="Courier New" w:hAnsi="Courier New" w:cs="Courier New"/>
        </w:rPr>
        <w:t xml:space="preserve"> ve</w:t>
      </w:r>
      <w:r>
        <w:rPr>
          <w:rFonts w:ascii="Courier New" w:hAnsi="Courier New" w:cs="Courier New"/>
        </w:rPr>
        <w:t xml:space="preserve"> borçlarını ödemediklerini iddia ederek bakiye alacağı ve zarar-ziyan talepleri doğrultusunda hüküm verilmesini talep etti. </w:t>
      </w:r>
    </w:p>
    <w:p w:rsidR="00FF1301" w:rsidRDefault="00FF1301" w:rsidP="00FF1301">
      <w:pPr>
        <w:spacing w:line="360" w:lineRule="auto"/>
        <w:ind w:firstLine="708"/>
        <w:rPr>
          <w:rFonts w:ascii="Courier New" w:hAnsi="Courier New" w:cs="Courier New"/>
        </w:rPr>
      </w:pPr>
    </w:p>
    <w:p w:rsidR="00FF1301" w:rsidRDefault="005B7EA7" w:rsidP="00FF1301">
      <w:pPr>
        <w:spacing w:line="360" w:lineRule="auto"/>
        <w:ind w:firstLine="708"/>
        <w:rPr>
          <w:rFonts w:ascii="Courier New" w:hAnsi="Courier New" w:cs="Courier New"/>
        </w:rPr>
      </w:pPr>
      <w:r>
        <w:rPr>
          <w:rFonts w:ascii="Courier New" w:hAnsi="Courier New" w:cs="Courier New"/>
        </w:rPr>
        <w:lastRenderedPageBreak/>
        <w:t>Davalılar 4.12.2009</w:t>
      </w:r>
      <w:r w:rsidR="00FF1301">
        <w:rPr>
          <w:rFonts w:ascii="Courier New" w:hAnsi="Courier New" w:cs="Courier New"/>
        </w:rPr>
        <w:t xml:space="preserve"> tarihinde dosyaladıkları </w:t>
      </w:r>
      <w:r>
        <w:rPr>
          <w:rFonts w:ascii="Courier New" w:hAnsi="Courier New" w:cs="Courier New"/>
        </w:rPr>
        <w:t>M</w:t>
      </w:r>
      <w:r w:rsidR="00FF1301">
        <w:rPr>
          <w:rFonts w:ascii="Courier New" w:hAnsi="Courier New" w:cs="Courier New"/>
        </w:rPr>
        <w:t xml:space="preserve">üdafaa </w:t>
      </w:r>
      <w:r>
        <w:rPr>
          <w:rFonts w:ascii="Courier New" w:hAnsi="Courier New" w:cs="Courier New"/>
        </w:rPr>
        <w:t>T</w:t>
      </w:r>
      <w:r w:rsidR="00FF1301">
        <w:rPr>
          <w:rFonts w:ascii="Courier New" w:hAnsi="Courier New" w:cs="Courier New"/>
        </w:rPr>
        <w:t>akririyle</w:t>
      </w:r>
      <w:r>
        <w:rPr>
          <w:rFonts w:ascii="Courier New" w:hAnsi="Courier New" w:cs="Courier New"/>
        </w:rPr>
        <w:t>,</w:t>
      </w:r>
      <w:r w:rsidR="00FF1301">
        <w:rPr>
          <w:rFonts w:ascii="Courier New" w:hAnsi="Courier New" w:cs="Courier New"/>
        </w:rPr>
        <w:t xml:space="preserve"> özetle Davacının iddialarını reddettikten sonra ön itiraz olarak Davacının dava açmaya yetkisi olmadığını, Davalı No.2’nin akit taraf olmadığı için sorumluluğu bulunmadığını</w:t>
      </w:r>
      <w:r>
        <w:rPr>
          <w:rFonts w:ascii="Courier New" w:hAnsi="Courier New" w:cs="Courier New"/>
        </w:rPr>
        <w:t xml:space="preserve"> ve</w:t>
      </w:r>
      <w:r w:rsidR="00FF1301">
        <w:rPr>
          <w:rFonts w:ascii="Courier New" w:hAnsi="Courier New" w:cs="Courier New"/>
        </w:rPr>
        <w:t xml:space="preserve"> davanın zaman</w:t>
      </w:r>
      <w:r>
        <w:rPr>
          <w:rFonts w:ascii="Courier New" w:hAnsi="Courier New" w:cs="Courier New"/>
        </w:rPr>
        <w:t xml:space="preserve"> </w:t>
      </w:r>
      <w:r w:rsidR="00FF1301">
        <w:rPr>
          <w:rFonts w:ascii="Courier New" w:hAnsi="Courier New" w:cs="Courier New"/>
        </w:rPr>
        <w:t>aşımına uğradığını ileri sürdü. Davalılar devamla</w:t>
      </w:r>
      <w:r>
        <w:rPr>
          <w:rFonts w:ascii="Courier New" w:hAnsi="Courier New" w:cs="Courier New"/>
        </w:rPr>
        <w:t>,</w:t>
      </w:r>
      <w:r w:rsidR="00FF1301">
        <w:rPr>
          <w:rFonts w:ascii="Courier New" w:hAnsi="Courier New" w:cs="Courier New"/>
        </w:rPr>
        <w:t xml:space="preserve"> Davacı</w:t>
      </w:r>
      <w:r>
        <w:rPr>
          <w:rFonts w:ascii="Courier New" w:hAnsi="Courier New" w:cs="Courier New"/>
        </w:rPr>
        <w:t>nın direktörü olduğu şirket</w:t>
      </w:r>
      <w:r w:rsidR="00FF1301">
        <w:rPr>
          <w:rFonts w:ascii="Courier New" w:hAnsi="Courier New" w:cs="Courier New"/>
        </w:rPr>
        <w:t xml:space="preserve"> ile Davalı No.1 arasında satış akdi olduğunu, Davalıların </w:t>
      </w:r>
      <w:r>
        <w:rPr>
          <w:rFonts w:ascii="Courier New" w:hAnsi="Courier New" w:cs="Courier New"/>
        </w:rPr>
        <w:t>borçlarını ödediğini, D</w:t>
      </w:r>
      <w:r w:rsidR="00D368B8">
        <w:rPr>
          <w:rFonts w:ascii="Courier New" w:hAnsi="Courier New" w:cs="Courier New"/>
        </w:rPr>
        <w:t xml:space="preserve">avacının araç devrini yaptığını, sözleşmeye konu iki aracın sahibinin başka bir Limited Şirket olduğunu, bu </w:t>
      </w:r>
      <w:r>
        <w:rPr>
          <w:rFonts w:ascii="Courier New" w:hAnsi="Courier New" w:cs="Courier New"/>
        </w:rPr>
        <w:t>Ş</w:t>
      </w:r>
      <w:r w:rsidR="00D368B8">
        <w:rPr>
          <w:rFonts w:ascii="Courier New" w:hAnsi="Courier New" w:cs="Courier New"/>
        </w:rPr>
        <w:t>irket adına Terekenin dava açamayacağını, fe</w:t>
      </w:r>
      <w:r w:rsidR="00B61C40">
        <w:rPr>
          <w:rFonts w:ascii="Courier New" w:hAnsi="Courier New" w:cs="Courier New"/>
        </w:rPr>
        <w:t>ra</w:t>
      </w:r>
      <w:r w:rsidR="00D368B8">
        <w:rPr>
          <w:rFonts w:ascii="Courier New" w:hAnsi="Courier New" w:cs="Courier New"/>
        </w:rPr>
        <w:t>gatın İzin Makamına yapıldığını, bu fer</w:t>
      </w:r>
      <w:r w:rsidR="00B61C40">
        <w:rPr>
          <w:rFonts w:ascii="Courier New" w:hAnsi="Courier New" w:cs="Courier New"/>
        </w:rPr>
        <w:t>a</w:t>
      </w:r>
      <w:r w:rsidR="00D368B8">
        <w:rPr>
          <w:rFonts w:ascii="Courier New" w:hAnsi="Courier New" w:cs="Courier New"/>
        </w:rPr>
        <w:t xml:space="preserve">gatın iyi niyetten değil, sözleşme gereği yapıldığını Davacının haklı dava sebebi olmadığını iddia ederek davanın masraflarla iptalini talep ettiler. </w:t>
      </w:r>
    </w:p>
    <w:p w:rsidR="00D368B8" w:rsidRDefault="00D368B8" w:rsidP="00FF1301">
      <w:pPr>
        <w:spacing w:line="360" w:lineRule="auto"/>
        <w:ind w:firstLine="708"/>
        <w:rPr>
          <w:rFonts w:ascii="Courier New" w:hAnsi="Courier New" w:cs="Courier New"/>
        </w:rPr>
      </w:pPr>
    </w:p>
    <w:p w:rsidR="00D368B8" w:rsidRDefault="00D368B8" w:rsidP="00FF1301">
      <w:pPr>
        <w:spacing w:line="360" w:lineRule="auto"/>
        <w:ind w:firstLine="708"/>
        <w:rPr>
          <w:rFonts w:ascii="Courier New" w:hAnsi="Courier New" w:cs="Courier New"/>
        </w:rPr>
      </w:pPr>
      <w:r>
        <w:rPr>
          <w:rFonts w:ascii="Courier New" w:hAnsi="Courier New" w:cs="Courier New"/>
        </w:rPr>
        <w:t xml:space="preserve">Davacının 11.5.2020 tarihinde </w:t>
      </w:r>
      <w:r w:rsidR="005B7EA7">
        <w:rPr>
          <w:rFonts w:ascii="Courier New" w:hAnsi="Courier New" w:cs="Courier New"/>
        </w:rPr>
        <w:t>M</w:t>
      </w:r>
      <w:r>
        <w:rPr>
          <w:rFonts w:ascii="Courier New" w:hAnsi="Courier New" w:cs="Courier New"/>
        </w:rPr>
        <w:t xml:space="preserve">üdafaaya </w:t>
      </w:r>
      <w:r w:rsidR="005B7EA7">
        <w:rPr>
          <w:rFonts w:ascii="Courier New" w:hAnsi="Courier New" w:cs="Courier New"/>
        </w:rPr>
        <w:t>C</w:t>
      </w:r>
      <w:r>
        <w:rPr>
          <w:rFonts w:ascii="Courier New" w:hAnsi="Courier New" w:cs="Courier New"/>
        </w:rPr>
        <w:t xml:space="preserve">evap </w:t>
      </w:r>
      <w:r w:rsidR="005B7EA7">
        <w:rPr>
          <w:rFonts w:ascii="Courier New" w:hAnsi="Courier New" w:cs="Courier New"/>
        </w:rPr>
        <w:t>T</w:t>
      </w:r>
      <w:r>
        <w:rPr>
          <w:rFonts w:ascii="Courier New" w:hAnsi="Courier New" w:cs="Courier New"/>
        </w:rPr>
        <w:t xml:space="preserve">akriri dosyalaması üzerine layihalar teatisi tamamlanmış oldu. </w:t>
      </w:r>
    </w:p>
    <w:p w:rsidR="00D62DB2" w:rsidRDefault="00D62DB2" w:rsidP="00D368B8">
      <w:pPr>
        <w:spacing w:line="360" w:lineRule="auto"/>
        <w:rPr>
          <w:rFonts w:ascii="Courier New" w:hAnsi="Courier New" w:cs="Courier New"/>
        </w:rPr>
      </w:pPr>
    </w:p>
    <w:p w:rsidR="00D368B8" w:rsidRDefault="00D368B8" w:rsidP="00D368B8">
      <w:pPr>
        <w:spacing w:line="360" w:lineRule="auto"/>
        <w:rPr>
          <w:rFonts w:ascii="Courier New" w:hAnsi="Courier New" w:cs="Courier New"/>
          <w:u w:val="single"/>
        </w:rPr>
      </w:pPr>
      <w:r>
        <w:rPr>
          <w:rFonts w:ascii="Courier New" w:hAnsi="Courier New" w:cs="Courier New"/>
          <w:u w:val="single"/>
        </w:rPr>
        <w:t xml:space="preserve">DAVA İLE İLGİLİ OLGULAR: </w:t>
      </w:r>
    </w:p>
    <w:p w:rsidR="00D368B8" w:rsidRDefault="00D368B8" w:rsidP="00D368B8">
      <w:pPr>
        <w:spacing w:line="360" w:lineRule="auto"/>
        <w:rPr>
          <w:rFonts w:ascii="Courier New" w:hAnsi="Courier New" w:cs="Courier New"/>
          <w:u w:val="single"/>
        </w:rPr>
      </w:pPr>
    </w:p>
    <w:p w:rsidR="00AE5D25" w:rsidRDefault="00AE5D25" w:rsidP="00AE5D25">
      <w:pPr>
        <w:spacing w:line="360" w:lineRule="auto"/>
        <w:ind w:firstLine="708"/>
        <w:rPr>
          <w:rFonts w:ascii="Courier New" w:hAnsi="Courier New" w:cs="Courier New"/>
        </w:rPr>
      </w:pPr>
      <w:r>
        <w:rPr>
          <w:rFonts w:ascii="Courier New" w:hAnsi="Courier New" w:cs="Courier New"/>
        </w:rPr>
        <w:t>Davayı dinleyip karara bağlayan Alt Mahkemenin, d</w:t>
      </w:r>
      <w:r w:rsidR="00F7712F">
        <w:rPr>
          <w:rFonts w:ascii="Courier New" w:hAnsi="Courier New" w:cs="Courier New"/>
        </w:rPr>
        <w:t>a</w:t>
      </w:r>
      <w:r>
        <w:rPr>
          <w:rFonts w:ascii="Courier New" w:hAnsi="Courier New" w:cs="Courier New"/>
        </w:rPr>
        <w:t>va layihaları, sunulan şahadet ve ibraz edilen emareler ışığında belirlediği maddi ve hukuki olgular ile ilgili bulgularını aşağıdaki gibi özetleyebiliriz</w:t>
      </w:r>
      <w:r w:rsidR="005B7EA7">
        <w:rPr>
          <w:rFonts w:ascii="Courier New" w:hAnsi="Courier New" w:cs="Courier New"/>
        </w:rPr>
        <w:t>:</w:t>
      </w:r>
      <w:r>
        <w:rPr>
          <w:rFonts w:ascii="Courier New" w:hAnsi="Courier New" w:cs="Courier New"/>
        </w:rPr>
        <w:t xml:space="preserve"> </w:t>
      </w:r>
    </w:p>
    <w:p w:rsidR="00AE5D25" w:rsidRDefault="00AE5D25" w:rsidP="00AE5D25">
      <w:pPr>
        <w:spacing w:line="360" w:lineRule="auto"/>
        <w:ind w:firstLine="708"/>
        <w:rPr>
          <w:rFonts w:ascii="Courier New" w:hAnsi="Courier New" w:cs="Courier New"/>
        </w:rPr>
      </w:pPr>
    </w:p>
    <w:p w:rsidR="00AE5D25" w:rsidRDefault="00AE5D25" w:rsidP="00AE5D25">
      <w:pPr>
        <w:spacing w:line="360" w:lineRule="auto"/>
        <w:ind w:firstLine="708"/>
        <w:rPr>
          <w:rFonts w:ascii="Courier New" w:hAnsi="Courier New" w:cs="Courier New"/>
        </w:rPr>
      </w:pPr>
      <w:r>
        <w:rPr>
          <w:rFonts w:ascii="Courier New" w:hAnsi="Courier New" w:cs="Courier New"/>
        </w:rPr>
        <w:t xml:space="preserve">Zihni Pendakomolu, Ahmet Pendakomolu ve Servet Köksal 94/2002 sayılı Tereke </w:t>
      </w:r>
      <w:r w:rsidR="005B7EA7">
        <w:rPr>
          <w:rFonts w:ascii="Courier New" w:hAnsi="Courier New" w:cs="Courier New"/>
        </w:rPr>
        <w:t>Emri tahtında M</w:t>
      </w:r>
      <w:r>
        <w:rPr>
          <w:rFonts w:ascii="Courier New" w:hAnsi="Courier New" w:cs="Courier New"/>
        </w:rPr>
        <w:t xml:space="preserve">erhum Hüseyin Pendakomolu terekesinin tereke idare memurlarıdır. </w:t>
      </w:r>
    </w:p>
    <w:p w:rsidR="00AE5D25" w:rsidRDefault="00AE5D25" w:rsidP="00AE5D25">
      <w:pPr>
        <w:spacing w:line="360" w:lineRule="auto"/>
        <w:ind w:firstLine="708"/>
        <w:rPr>
          <w:rFonts w:ascii="Courier New" w:hAnsi="Courier New" w:cs="Courier New"/>
        </w:rPr>
      </w:pPr>
    </w:p>
    <w:p w:rsidR="00AE5D25" w:rsidRDefault="00AE5D25" w:rsidP="00AE5D25">
      <w:pPr>
        <w:spacing w:line="360" w:lineRule="auto"/>
        <w:ind w:firstLine="708"/>
        <w:rPr>
          <w:rFonts w:ascii="Courier New" w:hAnsi="Courier New" w:cs="Courier New"/>
        </w:rPr>
      </w:pPr>
      <w:r>
        <w:rPr>
          <w:rFonts w:ascii="Courier New" w:hAnsi="Courier New" w:cs="Courier New"/>
        </w:rPr>
        <w:t xml:space="preserve">Konu şahıslar bu davayı Müteveffa Hüseyin Pendakomolu terekesinin Tereke İdare Memuru sıfatıyla ikame ettiler. </w:t>
      </w:r>
    </w:p>
    <w:p w:rsidR="00AE5D25" w:rsidRDefault="00AE5D25" w:rsidP="00AE5D25">
      <w:pPr>
        <w:spacing w:line="360" w:lineRule="auto"/>
        <w:ind w:firstLine="708"/>
        <w:rPr>
          <w:rFonts w:ascii="Courier New" w:hAnsi="Courier New" w:cs="Courier New"/>
        </w:rPr>
      </w:pPr>
    </w:p>
    <w:p w:rsidR="00AE5D25" w:rsidRDefault="00AE5D25" w:rsidP="00AE5D25">
      <w:pPr>
        <w:spacing w:line="360" w:lineRule="auto"/>
        <w:ind w:firstLine="708"/>
        <w:rPr>
          <w:rFonts w:ascii="Courier New" w:hAnsi="Courier New" w:cs="Courier New"/>
        </w:rPr>
      </w:pPr>
      <w:r>
        <w:rPr>
          <w:rFonts w:ascii="Courier New" w:hAnsi="Courier New" w:cs="Courier New"/>
        </w:rPr>
        <w:t>Davaya konu TCE 223 ve TCM 328 plakalı araçlar Yeşilada Otobüs İşletmeleri Ltd.’i</w:t>
      </w:r>
      <w:r w:rsidR="00CA7044">
        <w:rPr>
          <w:rFonts w:ascii="Courier New" w:hAnsi="Courier New" w:cs="Courier New"/>
        </w:rPr>
        <w:t>n</w:t>
      </w:r>
      <w:r>
        <w:rPr>
          <w:rFonts w:ascii="Courier New" w:hAnsi="Courier New" w:cs="Courier New"/>
        </w:rPr>
        <w:t xml:space="preserve"> adın</w:t>
      </w:r>
      <w:r w:rsidR="00CA7044">
        <w:rPr>
          <w:rFonts w:ascii="Courier New" w:hAnsi="Courier New" w:cs="Courier New"/>
        </w:rPr>
        <w:t>d</w:t>
      </w:r>
      <w:r>
        <w:rPr>
          <w:rFonts w:ascii="Courier New" w:hAnsi="Courier New" w:cs="Courier New"/>
        </w:rPr>
        <w:t>a kayıtlıydı.</w:t>
      </w:r>
    </w:p>
    <w:p w:rsidR="00AE5D25" w:rsidRDefault="00AE5D25" w:rsidP="00AE5D25">
      <w:pPr>
        <w:spacing w:line="360" w:lineRule="auto"/>
        <w:ind w:firstLine="708"/>
        <w:rPr>
          <w:rFonts w:ascii="Courier New" w:hAnsi="Courier New" w:cs="Courier New"/>
        </w:rPr>
      </w:pPr>
    </w:p>
    <w:p w:rsidR="00AE5D25" w:rsidRDefault="00AE5D25" w:rsidP="00AE5D25">
      <w:pPr>
        <w:spacing w:line="360" w:lineRule="auto"/>
        <w:ind w:firstLine="708"/>
        <w:rPr>
          <w:rFonts w:ascii="Courier New" w:hAnsi="Courier New" w:cs="Courier New"/>
        </w:rPr>
      </w:pPr>
      <w:r>
        <w:rPr>
          <w:rFonts w:ascii="Courier New" w:hAnsi="Courier New" w:cs="Courier New"/>
        </w:rPr>
        <w:t xml:space="preserve">Yeşilada Otobüs İşletmeleri Ltd., Fasıl 113 Şirketler Yasası tahtında kurulmuş bir şirkettir. </w:t>
      </w:r>
    </w:p>
    <w:p w:rsidR="00AE5D25" w:rsidRDefault="00AE5D25" w:rsidP="00AE5D25">
      <w:pPr>
        <w:spacing w:line="360" w:lineRule="auto"/>
        <w:ind w:firstLine="708"/>
        <w:rPr>
          <w:rFonts w:ascii="Courier New" w:hAnsi="Courier New" w:cs="Courier New"/>
        </w:rPr>
      </w:pPr>
    </w:p>
    <w:p w:rsidR="00AE5D25" w:rsidRDefault="00F7712F" w:rsidP="00AE5D25">
      <w:pPr>
        <w:spacing w:line="360" w:lineRule="auto"/>
        <w:ind w:firstLine="708"/>
        <w:rPr>
          <w:rFonts w:ascii="Courier New" w:hAnsi="Courier New" w:cs="Courier New"/>
        </w:rPr>
      </w:pPr>
      <w:r>
        <w:rPr>
          <w:rFonts w:ascii="Courier New" w:hAnsi="Courier New" w:cs="Courier New"/>
        </w:rPr>
        <w:t xml:space="preserve">Dava konusu TCB 858 plakalı otobüs ise Müteveffa Hüseyin Pendakomolu adına kayıtlıydı. </w:t>
      </w:r>
    </w:p>
    <w:p w:rsidR="00AE5D25" w:rsidRDefault="00AE5D25" w:rsidP="00D368B8">
      <w:pPr>
        <w:spacing w:line="360" w:lineRule="auto"/>
        <w:rPr>
          <w:rFonts w:ascii="Courier New" w:hAnsi="Courier New" w:cs="Courier New"/>
        </w:rPr>
      </w:pPr>
    </w:p>
    <w:p w:rsidR="00F7712F" w:rsidRDefault="00F7712F" w:rsidP="00D368B8">
      <w:pPr>
        <w:spacing w:line="360" w:lineRule="auto"/>
        <w:rPr>
          <w:rFonts w:ascii="Courier New" w:hAnsi="Courier New" w:cs="Courier New"/>
        </w:rPr>
      </w:pPr>
      <w:r>
        <w:rPr>
          <w:rFonts w:ascii="Courier New" w:hAnsi="Courier New" w:cs="Courier New"/>
        </w:rPr>
        <w:tab/>
        <w:t xml:space="preserve">Davalı No.1 gerçek kişi ve aynı zamanda Davalı No.2 </w:t>
      </w:r>
      <w:r w:rsidR="005B7EA7">
        <w:rPr>
          <w:rFonts w:ascii="Courier New" w:hAnsi="Courier New" w:cs="Courier New"/>
        </w:rPr>
        <w:t>Ş</w:t>
      </w:r>
      <w:r>
        <w:rPr>
          <w:rFonts w:ascii="Courier New" w:hAnsi="Courier New" w:cs="Courier New"/>
        </w:rPr>
        <w:t xml:space="preserve">irketin direktörüdür. </w:t>
      </w:r>
    </w:p>
    <w:p w:rsidR="00F7712F" w:rsidRDefault="00F7712F" w:rsidP="00D368B8">
      <w:pPr>
        <w:spacing w:line="360" w:lineRule="auto"/>
        <w:rPr>
          <w:rFonts w:ascii="Courier New" w:hAnsi="Courier New" w:cs="Courier New"/>
        </w:rPr>
      </w:pPr>
      <w:r>
        <w:rPr>
          <w:rFonts w:ascii="Courier New" w:hAnsi="Courier New" w:cs="Courier New"/>
        </w:rPr>
        <w:tab/>
        <w:t xml:space="preserve">Davalı No.2, 23.5.2002 tarihinde kurulmuş ve kaydedilmiş bir Limited şirkettir. </w:t>
      </w:r>
    </w:p>
    <w:p w:rsidR="00F7712F" w:rsidRDefault="00F7712F" w:rsidP="00D368B8">
      <w:pPr>
        <w:spacing w:line="360" w:lineRule="auto"/>
        <w:rPr>
          <w:rFonts w:ascii="Courier New" w:hAnsi="Courier New" w:cs="Courier New"/>
        </w:rPr>
      </w:pPr>
    </w:p>
    <w:p w:rsidR="00F7712F" w:rsidRDefault="00F7712F" w:rsidP="00D368B8">
      <w:pPr>
        <w:spacing w:line="360" w:lineRule="auto"/>
        <w:rPr>
          <w:rFonts w:ascii="Courier New" w:hAnsi="Courier New" w:cs="Courier New"/>
        </w:rPr>
      </w:pPr>
      <w:r>
        <w:rPr>
          <w:rFonts w:ascii="Courier New" w:hAnsi="Courier New" w:cs="Courier New"/>
        </w:rPr>
        <w:tab/>
        <w:t>25.6.2001 tarihinde Mütevvef</w:t>
      </w:r>
      <w:r w:rsidR="005B7EA7">
        <w:rPr>
          <w:rFonts w:ascii="Courier New" w:hAnsi="Courier New" w:cs="Courier New"/>
        </w:rPr>
        <w:t>fa</w:t>
      </w:r>
      <w:r>
        <w:rPr>
          <w:rFonts w:ascii="Courier New" w:hAnsi="Courier New" w:cs="Courier New"/>
        </w:rPr>
        <w:t xml:space="preserve"> Hüseyin Pendakomolu ve Davalı No.1 arasında Emare No.2 satış sözleşmesi aktedil</w:t>
      </w:r>
      <w:r w:rsidR="00D970B9">
        <w:rPr>
          <w:rFonts w:ascii="Courier New" w:hAnsi="Courier New" w:cs="Courier New"/>
        </w:rPr>
        <w:t>d</w:t>
      </w:r>
      <w:r>
        <w:rPr>
          <w:rFonts w:ascii="Courier New" w:hAnsi="Courier New" w:cs="Courier New"/>
        </w:rPr>
        <w:t xml:space="preserve">i. </w:t>
      </w:r>
    </w:p>
    <w:p w:rsidR="00F7712F" w:rsidRDefault="00F7712F" w:rsidP="00D368B8">
      <w:pPr>
        <w:spacing w:line="360" w:lineRule="auto"/>
        <w:rPr>
          <w:rFonts w:ascii="Courier New" w:hAnsi="Courier New" w:cs="Courier New"/>
        </w:rPr>
      </w:pPr>
    </w:p>
    <w:p w:rsidR="00F7712F" w:rsidRDefault="00F7712F" w:rsidP="00D368B8">
      <w:pPr>
        <w:spacing w:line="360" w:lineRule="auto"/>
        <w:rPr>
          <w:rFonts w:ascii="Courier New" w:hAnsi="Courier New" w:cs="Courier New"/>
        </w:rPr>
      </w:pPr>
      <w:r>
        <w:rPr>
          <w:rFonts w:ascii="Courier New" w:hAnsi="Courier New" w:cs="Courier New"/>
        </w:rPr>
        <w:tab/>
        <w:t>6</w:t>
      </w:r>
      <w:r w:rsidR="005B7EA7">
        <w:rPr>
          <w:rFonts w:ascii="Courier New" w:hAnsi="Courier New" w:cs="Courier New"/>
        </w:rPr>
        <w:t xml:space="preserve"> Maddeden </w:t>
      </w:r>
      <w:r>
        <w:rPr>
          <w:rFonts w:ascii="Courier New" w:hAnsi="Courier New" w:cs="Courier New"/>
        </w:rPr>
        <w:t xml:space="preserve">oluşan Emare No.2 </w:t>
      </w:r>
      <w:r w:rsidR="005B7EA7">
        <w:rPr>
          <w:rFonts w:ascii="Courier New" w:hAnsi="Courier New" w:cs="Courier New"/>
        </w:rPr>
        <w:t>S</w:t>
      </w:r>
      <w:r>
        <w:rPr>
          <w:rFonts w:ascii="Courier New" w:hAnsi="Courier New" w:cs="Courier New"/>
        </w:rPr>
        <w:t xml:space="preserve">atış </w:t>
      </w:r>
      <w:r w:rsidR="005B7EA7">
        <w:rPr>
          <w:rFonts w:ascii="Courier New" w:hAnsi="Courier New" w:cs="Courier New"/>
        </w:rPr>
        <w:t>S</w:t>
      </w:r>
      <w:r>
        <w:rPr>
          <w:rFonts w:ascii="Courier New" w:hAnsi="Courier New" w:cs="Courier New"/>
        </w:rPr>
        <w:t xml:space="preserve">özleşmesi aynen  </w:t>
      </w:r>
    </w:p>
    <w:p w:rsidR="00F7712F" w:rsidRDefault="00F7712F" w:rsidP="00D368B8">
      <w:pPr>
        <w:spacing w:line="360" w:lineRule="auto"/>
        <w:rPr>
          <w:rFonts w:ascii="Courier New" w:hAnsi="Courier New" w:cs="Courier New"/>
        </w:rPr>
      </w:pPr>
      <w:r>
        <w:rPr>
          <w:rFonts w:ascii="Courier New" w:hAnsi="Courier New" w:cs="Courier New"/>
        </w:rPr>
        <w:t xml:space="preserve">         şöyledir: </w:t>
      </w:r>
    </w:p>
    <w:p w:rsidR="00F7712F" w:rsidRDefault="00F7712F" w:rsidP="00FE0AA4">
      <w:pPr>
        <w:rPr>
          <w:rFonts w:ascii="Courier New" w:hAnsi="Courier New" w:cs="Courier New"/>
          <w:b/>
        </w:rPr>
      </w:pPr>
    </w:p>
    <w:p w:rsidR="00C71FF1" w:rsidRPr="00FE0AA4" w:rsidRDefault="00C71FF1" w:rsidP="00FE0AA4">
      <w:pPr>
        <w:rPr>
          <w:rFonts w:ascii="Courier New" w:hAnsi="Courier New" w:cs="Courier New"/>
          <w:b/>
        </w:rPr>
      </w:pPr>
    </w:p>
    <w:p w:rsidR="00DD4C40" w:rsidRDefault="00DD4C40" w:rsidP="00DA245D">
      <w:pPr>
        <w:rPr>
          <w:rFonts w:ascii="Courier New" w:hAnsi="Courier New" w:cs="Courier New"/>
          <w:b/>
          <w:sz w:val="22"/>
          <w:szCs w:val="22"/>
        </w:rPr>
      </w:pPr>
      <w:r w:rsidRPr="00FE0AA4">
        <w:rPr>
          <w:rFonts w:ascii="Courier New" w:hAnsi="Courier New" w:cs="Courier New"/>
          <w:b/>
        </w:rPr>
        <w:tab/>
      </w:r>
      <w:r w:rsidR="00DA245D">
        <w:rPr>
          <w:rFonts w:ascii="Courier New" w:hAnsi="Courier New" w:cs="Courier New"/>
          <w:b/>
        </w:rPr>
        <w:tab/>
      </w:r>
      <w:r w:rsidR="00DA245D">
        <w:rPr>
          <w:rFonts w:ascii="Courier New" w:hAnsi="Courier New" w:cs="Courier New"/>
          <w:b/>
        </w:rPr>
        <w:tab/>
      </w:r>
      <w:r w:rsidR="00DA245D">
        <w:rPr>
          <w:rFonts w:ascii="Courier New" w:hAnsi="Courier New" w:cs="Courier New"/>
          <w:b/>
        </w:rPr>
        <w:tab/>
      </w:r>
      <w:r w:rsidR="00DA245D">
        <w:rPr>
          <w:rFonts w:ascii="Courier New" w:hAnsi="Courier New" w:cs="Courier New"/>
          <w:b/>
        </w:rPr>
        <w:tab/>
      </w:r>
      <w:r w:rsidR="00DA245D">
        <w:rPr>
          <w:rFonts w:ascii="Courier New" w:hAnsi="Courier New" w:cs="Courier New"/>
          <w:b/>
        </w:rPr>
        <w:tab/>
      </w:r>
      <w:r w:rsidR="00DA245D">
        <w:rPr>
          <w:rFonts w:ascii="Courier New" w:hAnsi="Courier New" w:cs="Courier New"/>
          <w:b/>
        </w:rPr>
        <w:tab/>
      </w:r>
      <w:r w:rsidR="00DA245D">
        <w:rPr>
          <w:rFonts w:ascii="Courier New" w:hAnsi="Courier New" w:cs="Courier New"/>
          <w:b/>
          <w:sz w:val="22"/>
          <w:szCs w:val="22"/>
        </w:rPr>
        <w:tab/>
      </w:r>
      <w:r w:rsidR="00DA245D">
        <w:rPr>
          <w:rFonts w:ascii="Courier New" w:hAnsi="Courier New" w:cs="Courier New"/>
          <w:b/>
          <w:sz w:val="22"/>
          <w:szCs w:val="22"/>
        </w:rPr>
        <w:tab/>
      </w:r>
      <w:r w:rsidR="00B26E3D">
        <w:rPr>
          <w:rFonts w:ascii="Courier New" w:hAnsi="Courier New" w:cs="Courier New"/>
          <w:b/>
          <w:sz w:val="22"/>
          <w:szCs w:val="22"/>
        </w:rPr>
        <w:t>“</w:t>
      </w:r>
      <w:r w:rsidR="00DA245D">
        <w:rPr>
          <w:rFonts w:ascii="Courier New" w:hAnsi="Courier New" w:cs="Courier New"/>
          <w:b/>
          <w:sz w:val="22"/>
          <w:szCs w:val="22"/>
        </w:rPr>
        <w:t>25 Haziran 2001</w:t>
      </w:r>
    </w:p>
    <w:p w:rsidR="00DA245D" w:rsidRDefault="00DA245D" w:rsidP="00B26E3D">
      <w:pPr>
        <w:ind w:left="2124" w:firstLine="708"/>
        <w:rPr>
          <w:rFonts w:ascii="Courier New" w:hAnsi="Courier New" w:cs="Courier New"/>
          <w:b/>
          <w:sz w:val="22"/>
          <w:szCs w:val="22"/>
          <w:u w:val="single"/>
        </w:rPr>
      </w:pPr>
      <w:r w:rsidRPr="00DA245D">
        <w:rPr>
          <w:rFonts w:ascii="Courier New" w:hAnsi="Courier New" w:cs="Courier New"/>
          <w:b/>
          <w:sz w:val="22"/>
          <w:szCs w:val="22"/>
          <w:u w:val="single"/>
        </w:rPr>
        <w:t>Satış Sözleşmesi</w:t>
      </w:r>
    </w:p>
    <w:p w:rsidR="00DA245D" w:rsidRDefault="00DA245D" w:rsidP="00DA245D">
      <w:pPr>
        <w:ind w:firstLine="708"/>
        <w:rPr>
          <w:rFonts w:ascii="Courier New" w:hAnsi="Courier New" w:cs="Courier New"/>
          <w:b/>
          <w:sz w:val="22"/>
          <w:szCs w:val="22"/>
          <w:u w:val="single"/>
        </w:rPr>
      </w:pPr>
    </w:p>
    <w:p w:rsidR="00DA245D" w:rsidRDefault="00DA245D" w:rsidP="00DA245D">
      <w:pPr>
        <w:ind w:left="709" w:hanging="1"/>
        <w:rPr>
          <w:rFonts w:ascii="Courier New" w:hAnsi="Courier New" w:cs="Courier New"/>
          <w:b/>
          <w:sz w:val="22"/>
          <w:szCs w:val="22"/>
        </w:rPr>
      </w:pPr>
      <w:r>
        <w:rPr>
          <w:rFonts w:ascii="Courier New" w:hAnsi="Courier New" w:cs="Courier New"/>
          <w:b/>
          <w:sz w:val="22"/>
          <w:szCs w:val="22"/>
        </w:rPr>
        <w:t>Bir taraftan Boğaz da sakin 010808 numaralı KKTC Kimlik Kartı hamili Hüseyin PENDAKOMOLU (bundan böyle SATICI diye anılacak) diğer taraftan 231038 numaralı KKTC Kimlik Kartı hamili Emine EĞER(bundan böyle ALICI olarak anılacaktırlar) Bugün 25.6.2001 tarihinde işbu satış sözleşmesini aktederler.</w:t>
      </w:r>
    </w:p>
    <w:p w:rsidR="00DA245D" w:rsidRDefault="00DA245D" w:rsidP="00DA245D">
      <w:pPr>
        <w:ind w:firstLine="708"/>
        <w:rPr>
          <w:rFonts w:ascii="Courier New" w:hAnsi="Courier New" w:cs="Courier New"/>
          <w:b/>
          <w:sz w:val="22"/>
          <w:szCs w:val="22"/>
        </w:rPr>
      </w:pPr>
    </w:p>
    <w:p w:rsidR="00DA245D" w:rsidRPr="00DA245D" w:rsidRDefault="00DA245D" w:rsidP="00DA245D">
      <w:pPr>
        <w:ind w:firstLine="708"/>
        <w:rPr>
          <w:rFonts w:ascii="Courier New" w:hAnsi="Courier New" w:cs="Courier New"/>
          <w:u w:val="single"/>
        </w:rPr>
      </w:pPr>
      <w:r w:rsidRPr="00DA245D">
        <w:rPr>
          <w:rFonts w:ascii="Courier New" w:hAnsi="Courier New" w:cs="Courier New"/>
          <w:b/>
          <w:sz w:val="22"/>
          <w:szCs w:val="22"/>
          <w:u w:val="single"/>
        </w:rPr>
        <w:t>ŞARTLAR</w:t>
      </w:r>
    </w:p>
    <w:p w:rsidR="00F7712F" w:rsidRPr="005C7459" w:rsidRDefault="00DA245D" w:rsidP="005C7459">
      <w:pPr>
        <w:rPr>
          <w:rFonts w:ascii="Courier New" w:hAnsi="Courier New" w:cs="Courier New"/>
          <w:b/>
          <w:sz w:val="22"/>
          <w:szCs w:val="22"/>
        </w:rPr>
      </w:pPr>
      <w:r w:rsidRPr="005C7459">
        <w:rPr>
          <w:rFonts w:ascii="Courier New" w:hAnsi="Courier New" w:cs="Courier New"/>
          <w:b/>
          <w:sz w:val="22"/>
          <w:szCs w:val="22"/>
        </w:rPr>
        <w:tab/>
      </w:r>
    </w:p>
    <w:p w:rsidR="00DA245D" w:rsidRDefault="005C7459" w:rsidP="005C7459">
      <w:pPr>
        <w:pStyle w:val="ListeParagraf"/>
        <w:numPr>
          <w:ilvl w:val="0"/>
          <w:numId w:val="1"/>
        </w:numPr>
        <w:ind w:left="1276" w:hanging="567"/>
        <w:rPr>
          <w:rFonts w:ascii="Courier New" w:hAnsi="Courier New" w:cs="Courier New"/>
          <w:b/>
          <w:sz w:val="22"/>
          <w:szCs w:val="22"/>
        </w:rPr>
      </w:pPr>
      <w:r w:rsidRPr="005C7459">
        <w:rPr>
          <w:rFonts w:ascii="Courier New" w:hAnsi="Courier New" w:cs="Courier New"/>
          <w:b/>
          <w:sz w:val="22"/>
          <w:szCs w:val="22"/>
        </w:rPr>
        <w:t>Satıcı sahibi bulunduğu TCM 328 Plaka numaralı Isuzu marka otobüsü TCE223 Plakalı Mercedes Otobüsü ve TCB858 Plaka no’lu Isuzu Otobüsü alıcıya satmaya ve alıcı da satın almayı kabul ve deruhte eder.</w:t>
      </w:r>
    </w:p>
    <w:p w:rsidR="005C7459" w:rsidRDefault="005C7459" w:rsidP="005C7459">
      <w:pPr>
        <w:pStyle w:val="ListeParagraf"/>
        <w:numPr>
          <w:ilvl w:val="0"/>
          <w:numId w:val="1"/>
        </w:numPr>
        <w:ind w:left="1276" w:hanging="567"/>
        <w:rPr>
          <w:rFonts w:ascii="Courier New" w:hAnsi="Courier New" w:cs="Courier New"/>
          <w:b/>
          <w:sz w:val="22"/>
          <w:szCs w:val="22"/>
        </w:rPr>
      </w:pPr>
      <w:r>
        <w:rPr>
          <w:rFonts w:ascii="Courier New" w:hAnsi="Courier New" w:cs="Courier New"/>
          <w:b/>
          <w:sz w:val="22"/>
          <w:szCs w:val="22"/>
        </w:rPr>
        <w:t xml:space="preserve">Satış bedeli 30,000 </w:t>
      </w:r>
      <w:r w:rsidR="005B7EA7">
        <w:rPr>
          <w:rFonts w:ascii="Courier New" w:hAnsi="Courier New" w:cs="Courier New"/>
          <w:b/>
          <w:sz w:val="22"/>
          <w:szCs w:val="22"/>
        </w:rPr>
        <w:t>S</w:t>
      </w:r>
      <w:r>
        <w:rPr>
          <w:rFonts w:ascii="Courier New" w:hAnsi="Courier New" w:cs="Courier New"/>
          <w:b/>
          <w:sz w:val="22"/>
          <w:szCs w:val="22"/>
        </w:rPr>
        <w:t xml:space="preserve">terlin (otuzbin stg.) olup işbu satış sözleşmesi tarihinden itibaren alıcı iki yıl (24 ay) içerisinde her ay eşit taksitler halinde satıcıya ödemeyi taahhüt eder. Alıcı borcunu ödemediği takdirde TBK722 Plakalı </w:t>
      </w:r>
      <w:r w:rsidR="005B7EA7">
        <w:rPr>
          <w:rFonts w:ascii="Courier New" w:hAnsi="Courier New" w:cs="Courier New"/>
          <w:b/>
          <w:sz w:val="22"/>
          <w:szCs w:val="22"/>
        </w:rPr>
        <w:t>I</w:t>
      </w:r>
      <w:r>
        <w:rPr>
          <w:rFonts w:ascii="Courier New" w:hAnsi="Courier New" w:cs="Courier New"/>
          <w:b/>
          <w:sz w:val="22"/>
          <w:szCs w:val="22"/>
        </w:rPr>
        <w:t>suzu Otobüsü ve TDJ 035 Plakalı Ford Transit Otobüsü Satıcıya vermeyi taahhüt etmiştir.</w:t>
      </w:r>
    </w:p>
    <w:p w:rsidR="005C7459" w:rsidRDefault="005C7459" w:rsidP="005C7459">
      <w:pPr>
        <w:pStyle w:val="ListeParagraf"/>
        <w:numPr>
          <w:ilvl w:val="0"/>
          <w:numId w:val="1"/>
        </w:numPr>
        <w:ind w:left="1276" w:hanging="567"/>
        <w:rPr>
          <w:rFonts w:ascii="Courier New" w:hAnsi="Courier New" w:cs="Courier New"/>
          <w:b/>
          <w:sz w:val="22"/>
          <w:szCs w:val="22"/>
        </w:rPr>
      </w:pPr>
      <w:r>
        <w:rPr>
          <w:rFonts w:ascii="Courier New" w:hAnsi="Courier New" w:cs="Courier New"/>
          <w:b/>
          <w:sz w:val="22"/>
          <w:szCs w:val="22"/>
        </w:rPr>
        <w:t xml:space="preserve">ALICI tüm borcunu ödedikten sonra SATICI “T” </w:t>
      </w:r>
      <w:r w:rsidR="00B26E3D">
        <w:rPr>
          <w:rFonts w:ascii="Courier New" w:hAnsi="Courier New" w:cs="Courier New"/>
          <w:b/>
          <w:sz w:val="22"/>
          <w:szCs w:val="22"/>
        </w:rPr>
        <w:t>izinlerini feragat edecek ve alıcıya koçanı hemen devretmekle yükümlü olacaktır.</w:t>
      </w:r>
    </w:p>
    <w:p w:rsidR="00B26E3D" w:rsidRDefault="00B26E3D" w:rsidP="005C7459">
      <w:pPr>
        <w:pStyle w:val="ListeParagraf"/>
        <w:numPr>
          <w:ilvl w:val="0"/>
          <w:numId w:val="1"/>
        </w:numPr>
        <w:ind w:left="1276" w:hanging="567"/>
        <w:rPr>
          <w:rFonts w:ascii="Courier New" w:hAnsi="Courier New" w:cs="Courier New"/>
          <w:b/>
          <w:sz w:val="22"/>
          <w:szCs w:val="22"/>
        </w:rPr>
      </w:pPr>
      <w:r>
        <w:rPr>
          <w:rFonts w:ascii="Courier New" w:hAnsi="Courier New" w:cs="Courier New"/>
          <w:b/>
          <w:sz w:val="22"/>
          <w:szCs w:val="22"/>
        </w:rPr>
        <w:lastRenderedPageBreak/>
        <w:t xml:space="preserve">ALICI, borcunu ödedikten sonra, satıcı sözkonusu araçları alıcıya “T” izinleri ile birlikte devretmezse veya sözleşmeden cayarsa, alıcıya peşinat olarak aldığı parayı geri verecek, ayrıca 30,000 </w:t>
      </w:r>
      <w:r w:rsidR="005B7EA7">
        <w:rPr>
          <w:rFonts w:ascii="Courier New" w:hAnsi="Courier New" w:cs="Courier New"/>
          <w:b/>
          <w:sz w:val="22"/>
          <w:szCs w:val="22"/>
        </w:rPr>
        <w:t>S</w:t>
      </w:r>
      <w:r>
        <w:rPr>
          <w:rFonts w:ascii="Courier New" w:hAnsi="Courier New" w:cs="Courier New"/>
          <w:b/>
          <w:sz w:val="22"/>
          <w:szCs w:val="22"/>
        </w:rPr>
        <w:t>terlin (otuzbin stg.) pişmanlık ödeyecektir.</w:t>
      </w:r>
    </w:p>
    <w:p w:rsidR="00B26E3D" w:rsidRDefault="00B26E3D" w:rsidP="005C7459">
      <w:pPr>
        <w:pStyle w:val="ListeParagraf"/>
        <w:numPr>
          <w:ilvl w:val="0"/>
          <w:numId w:val="1"/>
        </w:numPr>
        <w:ind w:left="1276" w:hanging="567"/>
        <w:rPr>
          <w:rFonts w:ascii="Courier New" w:hAnsi="Courier New" w:cs="Courier New"/>
          <w:b/>
          <w:sz w:val="22"/>
          <w:szCs w:val="22"/>
        </w:rPr>
      </w:pPr>
      <w:r>
        <w:rPr>
          <w:rFonts w:ascii="Courier New" w:hAnsi="Courier New" w:cs="Courier New"/>
          <w:b/>
          <w:sz w:val="22"/>
          <w:szCs w:val="22"/>
        </w:rPr>
        <w:t>Alıcı sözleşmeden cayarsa, ödediği parayı geri talep edemeyecektir ve TBK722 ve TDJ 035 plaka numaralı araçları satıcıya devretmeyi kabul etmiştir.</w:t>
      </w:r>
    </w:p>
    <w:p w:rsidR="00B26E3D" w:rsidRDefault="00B26E3D" w:rsidP="005C7459">
      <w:pPr>
        <w:pStyle w:val="ListeParagraf"/>
        <w:numPr>
          <w:ilvl w:val="0"/>
          <w:numId w:val="1"/>
        </w:numPr>
        <w:ind w:left="1276" w:hanging="567"/>
        <w:rPr>
          <w:rFonts w:ascii="Courier New" w:hAnsi="Courier New" w:cs="Courier New"/>
          <w:b/>
          <w:sz w:val="22"/>
          <w:szCs w:val="22"/>
        </w:rPr>
      </w:pPr>
      <w:r>
        <w:rPr>
          <w:rFonts w:ascii="Courier New" w:hAnsi="Courier New" w:cs="Courier New"/>
          <w:b/>
          <w:sz w:val="22"/>
          <w:szCs w:val="22"/>
        </w:rPr>
        <w:t>Satıcı bu tarihten itibaren (25.6.2001) arabayı alıcıya teslim etmiştir. Alıcı taksitlerini zamanında ödediği takdirde satıcı anılan mal ile ilgisi kalmayacaktır. Araçlarda olabilecek herhangi bir zarar ve ziyanı alıcı karşılamayı taahhüt etmiştir.</w:t>
      </w:r>
    </w:p>
    <w:p w:rsidR="00B26E3D" w:rsidRDefault="00B26E3D" w:rsidP="00B26E3D">
      <w:pPr>
        <w:ind w:left="708"/>
        <w:rPr>
          <w:rFonts w:ascii="Courier New" w:hAnsi="Courier New" w:cs="Courier New"/>
          <w:b/>
          <w:sz w:val="22"/>
          <w:szCs w:val="22"/>
        </w:rPr>
      </w:pPr>
    </w:p>
    <w:p w:rsidR="00C71FF1" w:rsidRDefault="00C71FF1" w:rsidP="00B26E3D">
      <w:pPr>
        <w:ind w:left="708"/>
        <w:rPr>
          <w:rFonts w:ascii="Courier New" w:hAnsi="Courier New" w:cs="Courier New"/>
          <w:b/>
          <w:sz w:val="22"/>
          <w:szCs w:val="22"/>
        </w:rPr>
      </w:pPr>
    </w:p>
    <w:p w:rsidR="00C71FF1" w:rsidRDefault="00C71FF1" w:rsidP="00B26E3D">
      <w:pPr>
        <w:ind w:left="708"/>
        <w:rPr>
          <w:rFonts w:ascii="Courier New" w:hAnsi="Courier New" w:cs="Courier New"/>
          <w:b/>
          <w:sz w:val="22"/>
          <w:szCs w:val="22"/>
        </w:rPr>
      </w:pPr>
    </w:p>
    <w:p w:rsidR="00B26E3D" w:rsidRDefault="00B26E3D" w:rsidP="00B26E3D">
      <w:pPr>
        <w:ind w:left="708"/>
        <w:rPr>
          <w:rFonts w:ascii="Courier New" w:hAnsi="Courier New" w:cs="Courier New"/>
          <w:b/>
          <w:sz w:val="22"/>
          <w:szCs w:val="22"/>
        </w:rPr>
      </w:pPr>
      <w:r>
        <w:rPr>
          <w:rFonts w:ascii="Courier New" w:hAnsi="Courier New" w:cs="Courier New"/>
          <w:b/>
          <w:sz w:val="22"/>
          <w:szCs w:val="22"/>
        </w:rPr>
        <w:t>SATICI</w:t>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t>ALICI</w:t>
      </w:r>
    </w:p>
    <w:p w:rsidR="00B26E3D" w:rsidRDefault="00B26E3D" w:rsidP="00B26E3D">
      <w:pPr>
        <w:ind w:left="708"/>
        <w:rPr>
          <w:rFonts w:ascii="Courier New" w:hAnsi="Courier New" w:cs="Courier New"/>
          <w:b/>
          <w:sz w:val="22"/>
          <w:szCs w:val="22"/>
        </w:rPr>
      </w:pPr>
    </w:p>
    <w:p w:rsidR="00B26E3D" w:rsidRDefault="00B26E3D" w:rsidP="00B26E3D">
      <w:pPr>
        <w:ind w:left="708"/>
        <w:rPr>
          <w:rFonts w:ascii="Courier New" w:hAnsi="Courier New" w:cs="Courier New"/>
          <w:b/>
          <w:sz w:val="22"/>
          <w:szCs w:val="22"/>
        </w:rPr>
      </w:pPr>
      <w:r>
        <w:rPr>
          <w:rFonts w:ascii="Courier New" w:hAnsi="Courier New" w:cs="Courier New"/>
          <w:b/>
          <w:sz w:val="22"/>
          <w:szCs w:val="22"/>
        </w:rPr>
        <w:t>………………………………</w:t>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t>………………………………</w:t>
      </w:r>
    </w:p>
    <w:p w:rsidR="00B26E3D" w:rsidRDefault="00B26E3D" w:rsidP="00B26E3D">
      <w:pPr>
        <w:ind w:left="708"/>
        <w:rPr>
          <w:rFonts w:ascii="Courier New" w:hAnsi="Courier New" w:cs="Courier New"/>
          <w:b/>
          <w:sz w:val="22"/>
          <w:szCs w:val="22"/>
        </w:rPr>
      </w:pPr>
      <w:r>
        <w:rPr>
          <w:rFonts w:ascii="Courier New" w:hAnsi="Courier New" w:cs="Courier New"/>
          <w:b/>
          <w:sz w:val="22"/>
          <w:szCs w:val="22"/>
        </w:rPr>
        <w:t>HÜSEYİN PENDAKOMOLU</w:t>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t>EMİNE EĞER</w:t>
      </w:r>
    </w:p>
    <w:p w:rsidR="00C71FF1" w:rsidRDefault="00C71FF1" w:rsidP="00B26E3D">
      <w:pPr>
        <w:ind w:left="708"/>
        <w:rPr>
          <w:rFonts w:ascii="Courier New" w:hAnsi="Courier New" w:cs="Courier New"/>
          <w:b/>
          <w:sz w:val="22"/>
          <w:szCs w:val="22"/>
        </w:rPr>
      </w:pPr>
    </w:p>
    <w:p w:rsidR="00C71FF1" w:rsidRDefault="00C71FF1" w:rsidP="00B26E3D">
      <w:pPr>
        <w:ind w:left="708"/>
        <w:rPr>
          <w:rFonts w:ascii="Courier New" w:hAnsi="Courier New" w:cs="Courier New"/>
          <w:b/>
          <w:sz w:val="22"/>
          <w:szCs w:val="22"/>
        </w:rPr>
      </w:pPr>
    </w:p>
    <w:p w:rsidR="00B26E3D" w:rsidRDefault="00B26E3D" w:rsidP="00B26E3D">
      <w:pPr>
        <w:ind w:left="708"/>
        <w:rPr>
          <w:rFonts w:ascii="Courier New" w:hAnsi="Courier New" w:cs="Courier New"/>
          <w:b/>
          <w:sz w:val="22"/>
          <w:szCs w:val="22"/>
        </w:rPr>
      </w:pPr>
      <w:r>
        <w:rPr>
          <w:rFonts w:ascii="Courier New" w:hAnsi="Courier New" w:cs="Courier New"/>
          <w:b/>
          <w:sz w:val="22"/>
          <w:szCs w:val="22"/>
        </w:rPr>
        <w:t>Yukarıdaki imzaların taraflarca huzurumda imzalandığını tasdik eder resmi mühürümle mühürlerim.</w:t>
      </w:r>
    </w:p>
    <w:p w:rsidR="00B26E3D" w:rsidRDefault="00B26E3D" w:rsidP="00B26E3D">
      <w:pPr>
        <w:ind w:left="708"/>
        <w:rPr>
          <w:rFonts w:ascii="Courier New" w:hAnsi="Courier New" w:cs="Courier New"/>
          <w:b/>
          <w:sz w:val="22"/>
          <w:szCs w:val="22"/>
        </w:rPr>
      </w:pPr>
    </w:p>
    <w:p w:rsidR="00B26E3D" w:rsidRDefault="00B26E3D" w:rsidP="00B26E3D">
      <w:pPr>
        <w:ind w:left="708"/>
        <w:rPr>
          <w:rFonts w:ascii="Courier New" w:hAnsi="Courier New" w:cs="Courier New"/>
          <w:b/>
          <w:sz w:val="22"/>
          <w:szCs w:val="22"/>
        </w:rPr>
      </w:pPr>
    </w:p>
    <w:p w:rsidR="00B26E3D" w:rsidRDefault="00B26E3D" w:rsidP="00B26E3D">
      <w:pPr>
        <w:ind w:left="708"/>
        <w:rPr>
          <w:rFonts w:ascii="Courier New" w:hAnsi="Courier New" w:cs="Courier New"/>
          <w:b/>
          <w:sz w:val="22"/>
          <w:szCs w:val="22"/>
        </w:rPr>
      </w:pP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t>TANER ÇAKICI</w:t>
      </w:r>
    </w:p>
    <w:p w:rsidR="00B26E3D" w:rsidRDefault="00B26E3D" w:rsidP="00B26E3D">
      <w:pPr>
        <w:ind w:left="708"/>
        <w:rPr>
          <w:rFonts w:ascii="Courier New" w:hAnsi="Courier New" w:cs="Courier New"/>
          <w:b/>
          <w:sz w:val="22"/>
          <w:szCs w:val="22"/>
        </w:rPr>
      </w:pP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t>(Lefkoşa Tasdik Memuru)”</w:t>
      </w:r>
    </w:p>
    <w:p w:rsidR="00B26E3D" w:rsidRPr="00B26E3D" w:rsidRDefault="00B26E3D" w:rsidP="00B26E3D">
      <w:pPr>
        <w:ind w:left="708"/>
        <w:rPr>
          <w:rFonts w:ascii="Courier New" w:hAnsi="Courier New" w:cs="Courier New"/>
          <w:b/>
          <w:sz w:val="22"/>
          <w:szCs w:val="22"/>
        </w:rPr>
      </w:pPr>
    </w:p>
    <w:p w:rsidR="005C7459" w:rsidRDefault="005C7459" w:rsidP="00B26E3D">
      <w:pPr>
        <w:pStyle w:val="ListeParagraf"/>
        <w:spacing w:line="360" w:lineRule="auto"/>
        <w:ind w:left="709"/>
        <w:rPr>
          <w:rFonts w:ascii="Courier New" w:hAnsi="Courier New" w:cs="Courier New"/>
        </w:rPr>
      </w:pPr>
    </w:p>
    <w:p w:rsidR="00F7712F" w:rsidRDefault="00CA7044" w:rsidP="00D368B8">
      <w:pPr>
        <w:spacing w:line="360" w:lineRule="auto"/>
        <w:rPr>
          <w:rFonts w:ascii="Courier New" w:hAnsi="Courier New" w:cs="Courier New"/>
        </w:rPr>
      </w:pPr>
      <w:r>
        <w:rPr>
          <w:rFonts w:ascii="Courier New" w:hAnsi="Courier New" w:cs="Courier New"/>
        </w:rPr>
        <w:tab/>
        <w:t>Müteveffa Hüseyin Pendakomolu</w:t>
      </w:r>
      <w:r w:rsidR="00D62DB2">
        <w:rPr>
          <w:rFonts w:ascii="Courier New" w:hAnsi="Courier New" w:cs="Courier New"/>
        </w:rPr>
        <w:t xml:space="preserve">, </w:t>
      </w:r>
      <w:r w:rsidR="00F7712F">
        <w:rPr>
          <w:rFonts w:ascii="Courier New" w:hAnsi="Courier New" w:cs="Courier New"/>
        </w:rPr>
        <w:t xml:space="preserve"> 3.6.2002 tarihinde, Yeşilada Otobüs İşletmeleri Ltd. Direktörü sıfatıyla</w:t>
      </w:r>
      <w:r w:rsidR="005B7EA7">
        <w:rPr>
          <w:rFonts w:ascii="Courier New" w:hAnsi="Courier New" w:cs="Courier New"/>
        </w:rPr>
        <w:t>,</w:t>
      </w:r>
      <w:r w:rsidR="00F7712F">
        <w:rPr>
          <w:rFonts w:ascii="Courier New" w:hAnsi="Courier New" w:cs="Courier New"/>
        </w:rPr>
        <w:t xml:space="preserve"> TC</w:t>
      </w:r>
      <w:r w:rsidR="00B26E3D">
        <w:rPr>
          <w:rFonts w:ascii="Courier New" w:hAnsi="Courier New" w:cs="Courier New"/>
        </w:rPr>
        <w:t>M</w:t>
      </w:r>
      <w:r w:rsidR="00F7712F">
        <w:rPr>
          <w:rFonts w:ascii="Courier New" w:hAnsi="Courier New" w:cs="Courier New"/>
        </w:rPr>
        <w:t xml:space="preserve"> 328 ve TCE 223 plakalı otobüslerdeki ‘T’ izninden </w:t>
      </w:r>
      <w:r w:rsidR="00D62DB2">
        <w:rPr>
          <w:rFonts w:ascii="Courier New" w:hAnsi="Courier New" w:cs="Courier New"/>
        </w:rPr>
        <w:t>Davalı No</w:t>
      </w:r>
      <w:r>
        <w:rPr>
          <w:rFonts w:ascii="Courier New" w:hAnsi="Courier New" w:cs="Courier New"/>
        </w:rPr>
        <w:t xml:space="preserve">.2 </w:t>
      </w:r>
      <w:r w:rsidR="005B7EA7">
        <w:rPr>
          <w:rFonts w:ascii="Courier New" w:hAnsi="Courier New" w:cs="Courier New"/>
        </w:rPr>
        <w:t>Ş</w:t>
      </w:r>
      <w:r w:rsidR="00D62DB2">
        <w:rPr>
          <w:rFonts w:ascii="Courier New" w:hAnsi="Courier New" w:cs="Courier New"/>
        </w:rPr>
        <w:t xml:space="preserve">irket adına </w:t>
      </w:r>
      <w:r w:rsidR="00F7712F">
        <w:rPr>
          <w:rFonts w:ascii="Courier New" w:hAnsi="Courier New" w:cs="Courier New"/>
        </w:rPr>
        <w:t>feragat ettiğini belirten</w:t>
      </w:r>
      <w:r w:rsidR="00D62DB2">
        <w:rPr>
          <w:rFonts w:ascii="Courier New" w:hAnsi="Courier New" w:cs="Courier New"/>
        </w:rPr>
        <w:t>,</w:t>
      </w:r>
      <w:r w:rsidR="00F7712F">
        <w:rPr>
          <w:rFonts w:ascii="Courier New" w:hAnsi="Courier New" w:cs="Courier New"/>
        </w:rPr>
        <w:t xml:space="preserve"> Motorlu Araçlar İzin Kuru</w:t>
      </w:r>
      <w:r>
        <w:rPr>
          <w:rFonts w:ascii="Courier New" w:hAnsi="Courier New" w:cs="Courier New"/>
        </w:rPr>
        <w:t>lu Sekreterliğin</w:t>
      </w:r>
      <w:r w:rsidR="00D62DB2">
        <w:rPr>
          <w:rFonts w:ascii="Courier New" w:hAnsi="Courier New" w:cs="Courier New"/>
        </w:rPr>
        <w:t xml:space="preserve">e hitaben yazılmış </w:t>
      </w:r>
      <w:r w:rsidR="00F7712F">
        <w:rPr>
          <w:rFonts w:ascii="Courier New" w:hAnsi="Courier New" w:cs="Courier New"/>
        </w:rPr>
        <w:t>yazı</w:t>
      </w:r>
      <w:r w:rsidR="005B7EA7">
        <w:rPr>
          <w:rFonts w:ascii="Courier New" w:hAnsi="Courier New" w:cs="Courier New"/>
        </w:rPr>
        <w:t>lar</w:t>
      </w:r>
      <w:r w:rsidR="00F7712F">
        <w:rPr>
          <w:rFonts w:ascii="Courier New" w:hAnsi="Courier New" w:cs="Courier New"/>
        </w:rPr>
        <w:t>ı ve adında kayıtlı TCB 858 plakalı otobüs</w:t>
      </w:r>
      <w:r w:rsidR="00D62DB2">
        <w:rPr>
          <w:rFonts w:ascii="Courier New" w:hAnsi="Courier New" w:cs="Courier New"/>
        </w:rPr>
        <w:t>ün</w:t>
      </w:r>
      <w:r w:rsidR="00F7712F">
        <w:rPr>
          <w:rFonts w:ascii="Courier New" w:hAnsi="Courier New" w:cs="Courier New"/>
        </w:rPr>
        <w:t xml:space="preserve"> </w:t>
      </w:r>
      <w:r w:rsidR="00D62DB2">
        <w:rPr>
          <w:rFonts w:ascii="Courier New" w:hAnsi="Courier New" w:cs="Courier New"/>
        </w:rPr>
        <w:t>‘</w:t>
      </w:r>
      <w:r w:rsidR="00F7712F">
        <w:rPr>
          <w:rFonts w:ascii="Courier New" w:hAnsi="Courier New" w:cs="Courier New"/>
        </w:rPr>
        <w:t xml:space="preserve">T’ izninden </w:t>
      </w:r>
      <w:r>
        <w:rPr>
          <w:rFonts w:ascii="Courier New" w:hAnsi="Courier New" w:cs="Courier New"/>
        </w:rPr>
        <w:t xml:space="preserve">Davalı No.2 şirket adına </w:t>
      </w:r>
      <w:r w:rsidR="00F7712F">
        <w:rPr>
          <w:rFonts w:ascii="Courier New" w:hAnsi="Courier New" w:cs="Courier New"/>
        </w:rPr>
        <w:t>feragat et</w:t>
      </w:r>
      <w:r w:rsidR="00C71FF1">
        <w:rPr>
          <w:rFonts w:ascii="Courier New" w:hAnsi="Courier New" w:cs="Courier New"/>
        </w:rPr>
        <w:t xml:space="preserve">tiğini belirten </w:t>
      </w:r>
      <w:r w:rsidR="00E62CA8">
        <w:rPr>
          <w:rFonts w:ascii="Courier New" w:hAnsi="Courier New" w:cs="Courier New"/>
        </w:rPr>
        <w:t xml:space="preserve">yine </w:t>
      </w:r>
      <w:r w:rsidR="005B7EA7">
        <w:rPr>
          <w:rFonts w:ascii="Courier New" w:hAnsi="Courier New" w:cs="Courier New"/>
        </w:rPr>
        <w:t xml:space="preserve">Motorlu Araçlar İzin Kurulu Sekrtetrliğine hitaben yazılmış </w:t>
      </w:r>
      <w:r w:rsidR="00C71FF1">
        <w:rPr>
          <w:rFonts w:ascii="Courier New" w:hAnsi="Courier New" w:cs="Courier New"/>
        </w:rPr>
        <w:t>yazıyı imzaladı</w:t>
      </w:r>
      <w:r w:rsidR="00F7712F">
        <w:rPr>
          <w:rFonts w:ascii="Courier New" w:hAnsi="Courier New" w:cs="Courier New"/>
        </w:rPr>
        <w:t>(Emare No.4)</w:t>
      </w:r>
      <w:r w:rsidR="00C71FF1">
        <w:rPr>
          <w:rFonts w:ascii="Courier New" w:hAnsi="Courier New" w:cs="Courier New"/>
        </w:rPr>
        <w:t>.</w:t>
      </w:r>
      <w:r w:rsidR="00F7712F">
        <w:rPr>
          <w:rFonts w:ascii="Courier New" w:hAnsi="Courier New" w:cs="Courier New"/>
        </w:rPr>
        <w:t xml:space="preserve"> </w:t>
      </w:r>
    </w:p>
    <w:p w:rsidR="00F7712F" w:rsidRDefault="00F7712F" w:rsidP="00D368B8">
      <w:pPr>
        <w:spacing w:line="360" w:lineRule="auto"/>
        <w:rPr>
          <w:rFonts w:ascii="Courier New" w:hAnsi="Courier New" w:cs="Courier New"/>
        </w:rPr>
      </w:pPr>
    </w:p>
    <w:p w:rsidR="00F7712F" w:rsidRDefault="00F7712F" w:rsidP="00D368B8">
      <w:pPr>
        <w:spacing w:line="360" w:lineRule="auto"/>
        <w:rPr>
          <w:rFonts w:ascii="Courier New" w:hAnsi="Courier New" w:cs="Courier New"/>
        </w:rPr>
      </w:pPr>
      <w:r>
        <w:rPr>
          <w:rFonts w:ascii="Courier New" w:hAnsi="Courier New" w:cs="Courier New"/>
        </w:rPr>
        <w:tab/>
        <w:t>26.7.2006 tarihinde, Davalı No.2</w:t>
      </w:r>
      <w:r w:rsidR="005B7EA7">
        <w:rPr>
          <w:rFonts w:ascii="Courier New" w:hAnsi="Courier New" w:cs="Courier New"/>
        </w:rPr>
        <w:t xml:space="preserve"> Şirkete</w:t>
      </w:r>
      <w:r>
        <w:rPr>
          <w:rFonts w:ascii="Courier New" w:hAnsi="Courier New" w:cs="Courier New"/>
        </w:rPr>
        <w:t xml:space="preserve"> Girne – Lefkoşa ve geri hattında iptal edilen 3 adet izin yerine </w:t>
      </w:r>
      <w:r w:rsidR="005B7EA7">
        <w:rPr>
          <w:rFonts w:ascii="Courier New" w:hAnsi="Courier New" w:cs="Courier New"/>
        </w:rPr>
        <w:t>3</w:t>
      </w:r>
      <w:r>
        <w:rPr>
          <w:rFonts w:ascii="Courier New" w:hAnsi="Courier New" w:cs="Courier New"/>
        </w:rPr>
        <w:t xml:space="preserve"> adet izin verildi(Emare No.5)</w:t>
      </w:r>
      <w:r w:rsidR="00A81E71">
        <w:rPr>
          <w:rFonts w:ascii="Courier New" w:hAnsi="Courier New" w:cs="Courier New"/>
        </w:rPr>
        <w:t>.</w:t>
      </w:r>
    </w:p>
    <w:p w:rsidR="00F7712F" w:rsidRDefault="00F7712F" w:rsidP="00C71FF1">
      <w:pPr>
        <w:rPr>
          <w:rFonts w:ascii="Courier New" w:hAnsi="Courier New" w:cs="Courier New"/>
        </w:rPr>
      </w:pPr>
    </w:p>
    <w:p w:rsidR="00F7712F" w:rsidRDefault="00F7712F" w:rsidP="00D368B8">
      <w:pPr>
        <w:spacing w:line="360" w:lineRule="auto"/>
        <w:rPr>
          <w:rFonts w:ascii="Courier New" w:hAnsi="Courier New" w:cs="Courier New"/>
        </w:rPr>
      </w:pPr>
      <w:r>
        <w:rPr>
          <w:rFonts w:ascii="Courier New" w:hAnsi="Courier New" w:cs="Courier New"/>
        </w:rPr>
        <w:lastRenderedPageBreak/>
        <w:tab/>
        <w:t xml:space="preserve">Müteveffa Hüseyin Pendakomolu ve Yeşilada Otobüs İşletmeleri Ltd. adında bulunan ‘T’ izinleri iptal edildi. </w:t>
      </w:r>
    </w:p>
    <w:p w:rsidR="00F7712F" w:rsidRDefault="00F7712F" w:rsidP="00C71FF1">
      <w:pPr>
        <w:rPr>
          <w:rFonts w:ascii="Courier New" w:hAnsi="Courier New" w:cs="Courier New"/>
        </w:rPr>
      </w:pPr>
    </w:p>
    <w:p w:rsidR="00BE480E" w:rsidRDefault="00F7712F" w:rsidP="00C71FF1">
      <w:pPr>
        <w:spacing w:line="360" w:lineRule="auto"/>
        <w:ind w:firstLine="708"/>
        <w:rPr>
          <w:rFonts w:ascii="Courier New" w:hAnsi="Courier New" w:cs="Courier New"/>
        </w:rPr>
      </w:pPr>
      <w:r>
        <w:rPr>
          <w:rFonts w:ascii="Courier New" w:hAnsi="Courier New" w:cs="Courier New"/>
        </w:rPr>
        <w:t xml:space="preserve">Satış </w:t>
      </w:r>
      <w:r w:rsidR="005B7EA7">
        <w:rPr>
          <w:rFonts w:ascii="Courier New" w:hAnsi="Courier New" w:cs="Courier New"/>
        </w:rPr>
        <w:t xml:space="preserve">sözleşmesi </w:t>
      </w:r>
      <w:r>
        <w:rPr>
          <w:rFonts w:ascii="Courier New" w:hAnsi="Courier New" w:cs="Courier New"/>
        </w:rPr>
        <w:t xml:space="preserve">senedi karşılığında ödeme yapıldığını gösteren Emare No.10 </w:t>
      </w:r>
      <w:r w:rsidR="00CA7044">
        <w:rPr>
          <w:rFonts w:ascii="Courier New" w:hAnsi="Courier New" w:cs="Courier New"/>
        </w:rPr>
        <w:t>yazı</w:t>
      </w:r>
      <w:r>
        <w:rPr>
          <w:rFonts w:ascii="Courier New" w:hAnsi="Courier New" w:cs="Courier New"/>
        </w:rPr>
        <w:t>, Tasdik Memuru Taner Çakıcı tarafından düzenlenmiş olup, küçük bir masa üstü takvim yaprağının arkasına el yazısı ile yazılmış imzasız bir belgedir. İçeriği aynen şöyledir</w:t>
      </w:r>
      <w:r w:rsidR="005B7EA7">
        <w:rPr>
          <w:rFonts w:ascii="Courier New" w:hAnsi="Courier New" w:cs="Courier New"/>
        </w:rPr>
        <w:t>:</w:t>
      </w:r>
      <w:r>
        <w:rPr>
          <w:rFonts w:ascii="Courier New" w:hAnsi="Courier New" w:cs="Courier New"/>
        </w:rPr>
        <w:t xml:space="preserve"> </w:t>
      </w:r>
    </w:p>
    <w:p w:rsidR="00BE480E" w:rsidRDefault="00BE480E" w:rsidP="00C71FF1">
      <w:pPr>
        <w:ind w:firstLine="708"/>
        <w:rPr>
          <w:rFonts w:ascii="Courier New" w:hAnsi="Courier New" w:cs="Courier New"/>
        </w:rPr>
      </w:pPr>
    </w:p>
    <w:p w:rsidR="00C71FF1" w:rsidRDefault="00A81E71" w:rsidP="00C71FF1">
      <w:pPr>
        <w:ind w:firstLine="708"/>
        <w:rPr>
          <w:rFonts w:ascii="Courier New" w:hAnsi="Courier New" w:cs="Courier New"/>
          <w:b/>
        </w:rPr>
      </w:pPr>
      <w:r>
        <w:rPr>
          <w:rFonts w:ascii="Courier New" w:hAnsi="Courier New" w:cs="Courier New"/>
          <w:b/>
        </w:rPr>
        <w:t xml:space="preserve"> </w:t>
      </w:r>
      <w:r w:rsidR="00BE480E" w:rsidRPr="00B26E3D">
        <w:rPr>
          <w:rFonts w:ascii="Courier New" w:hAnsi="Courier New" w:cs="Courier New"/>
          <w:b/>
        </w:rPr>
        <w:t xml:space="preserve">“Eğer Nakliyat ve Otobüs Şti. Ltd. Hüseyin A. </w:t>
      </w:r>
      <w:r w:rsidR="00C71FF1">
        <w:rPr>
          <w:rFonts w:ascii="Courier New" w:hAnsi="Courier New" w:cs="Courier New"/>
          <w:b/>
        </w:rPr>
        <w:t xml:space="preserve"> </w:t>
      </w:r>
    </w:p>
    <w:p w:rsidR="00BE480E" w:rsidRPr="00B26E3D" w:rsidRDefault="00C71FF1" w:rsidP="00C71FF1">
      <w:pPr>
        <w:ind w:firstLine="708"/>
        <w:rPr>
          <w:rFonts w:ascii="Courier New" w:hAnsi="Courier New" w:cs="Courier New"/>
          <w:b/>
        </w:rPr>
      </w:pPr>
      <w:r>
        <w:rPr>
          <w:rFonts w:ascii="Courier New" w:hAnsi="Courier New" w:cs="Courier New"/>
          <w:b/>
        </w:rPr>
        <w:t xml:space="preserve">  </w:t>
      </w:r>
      <w:r w:rsidR="00BE480E" w:rsidRPr="00B26E3D">
        <w:rPr>
          <w:rFonts w:ascii="Courier New" w:hAnsi="Courier New" w:cs="Courier New"/>
          <w:b/>
        </w:rPr>
        <w:t xml:space="preserve">Pendakomolu’ya 26.7.2001 tarihinden 3.6.2002  </w:t>
      </w:r>
    </w:p>
    <w:p w:rsidR="005B7EA7" w:rsidRDefault="00BE480E" w:rsidP="00B26E3D">
      <w:pPr>
        <w:rPr>
          <w:rFonts w:ascii="Courier New" w:hAnsi="Courier New" w:cs="Courier New"/>
          <w:b/>
        </w:rPr>
      </w:pPr>
      <w:r w:rsidRPr="00B26E3D">
        <w:rPr>
          <w:rFonts w:ascii="Courier New" w:hAnsi="Courier New" w:cs="Courier New"/>
          <w:b/>
        </w:rPr>
        <w:t xml:space="preserve">       tarihine kadar 11,990stg ödemiştir. Geriye kalan </w:t>
      </w:r>
      <w:r w:rsidR="005B7EA7">
        <w:rPr>
          <w:rFonts w:ascii="Courier New" w:hAnsi="Courier New" w:cs="Courier New"/>
          <w:b/>
        </w:rPr>
        <w:t xml:space="preserve">borç  </w:t>
      </w:r>
    </w:p>
    <w:p w:rsidR="00BE480E" w:rsidRPr="00B26E3D" w:rsidRDefault="005B7EA7" w:rsidP="00B26E3D">
      <w:pPr>
        <w:rPr>
          <w:rFonts w:ascii="Courier New" w:hAnsi="Courier New" w:cs="Courier New"/>
          <w:b/>
        </w:rPr>
      </w:pPr>
      <w:r>
        <w:rPr>
          <w:rFonts w:ascii="Courier New" w:hAnsi="Courier New" w:cs="Courier New"/>
          <w:b/>
        </w:rPr>
        <w:t xml:space="preserve">       </w:t>
      </w:r>
      <w:r w:rsidR="00BE480E" w:rsidRPr="00B26E3D">
        <w:rPr>
          <w:rFonts w:ascii="Courier New" w:hAnsi="Courier New" w:cs="Courier New"/>
          <w:b/>
        </w:rPr>
        <w:t>miktar</w:t>
      </w:r>
      <w:r>
        <w:rPr>
          <w:rFonts w:ascii="Courier New" w:hAnsi="Courier New" w:cs="Courier New"/>
          <w:b/>
        </w:rPr>
        <w:t>ı</w:t>
      </w:r>
      <w:r w:rsidR="00BE480E" w:rsidRPr="00B26E3D">
        <w:rPr>
          <w:rFonts w:ascii="Courier New" w:hAnsi="Courier New" w:cs="Courier New"/>
          <w:b/>
        </w:rPr>
        <w:t xml:space="preserve"> 18,010 </w:t>
      </w:r>
      <w:r>
        <w:rPr>
          <w:rFonts w:ascii="Courier New" w:hAnsi="Courier New" w:cs="Courier New"/>
          <w:b/>
        </w:rPr>
        <w:t>S</w:t>
      </w:r>
      <w:r w:rsidR="00BE480E" w:rsidRPr="00B26E3D">
        <w:rPr>
          <w:rFonts w:ascii="Courier New" w:hAnsi="Courier New" w:cs="Courier New"/>
          <w:b/>
        </w:rPr>
        <w:t xml:space="preserve">terlindir.” </w:t>
      </w:r>
    </w:p>
    <w:p w:rsidR="00BE480E" w:rsidRDefault="00BE480E" w:rsidP="00D368B8">
      <w:pPr>
        <w:spacing w:line="360" w:lineRule="auto"/>
        <w:rPr>
          <w:rFonts w:ascii="Courier New" w:hAnsi="Courier New" w:cs="Courier New"/>
        </w:rPr>
      </w:pPr>
      <w:r>
        <w:rPr>
          <w:rFonts w:ascii="Courier New" w:hAnsi="Courier New" w:cs="Courier New"/>
        </w:rPr>
        <w:tab/>
      </w:r>
    </w:p>
    <w:p w:rsidR="00BE480E" w:rsidRDefault="00BE480E" w:rsidP="00BE480E">
      <w:pPr>
        <w:spacing w:line="360" w:lineRule="auto"/>
        <w:ind w:firstLine="708"/>
        <w:rPr>
          <w:rFonts w:ascii="Courier New" w:hAnsi="Courier New" w:cs="Courier New"/>
        </w:rPr>
      </w:pPr>
      <w:r>
        <w:rPr>
          <w:rFonts w:ascii="Courier New" w:hAnsi="Courier New" w:cs="Courier New"/>
        </w:rPr>
        <w:t xml:space="preserve">Tüm şahadeti, emareleri ve olguları değerlendiren Alt Mahkeme, Yeşilada </w:t>
      </w:r>
      <w:r w:rsidR="00F25972">
        <w:rPr>
          <w:rFonts w:ascii="Courier New" w:hAnsi="Courier New" w:cs="Courier New"/>
        </w:rPr>
        <w:t>Otobüs İşletmeleri Ltd. adında kayıtlı TCE 223 ve TC</w:t>
      </w:r>
      <w:r w:rsidR="00B26E3D">
        <w:rPr>
          <w:rFonts w:ascii="Courier New" w:hAnsi="Courier New" w:cs="Courier New"/>
        </w:rPr>
        <w:t>M</w:t>
      </w:r>
      <w:r w:rsidR="00F25972">
        <w:rPr>
          <w:rFonts w:ascii="Courier New" w:hAnsi="Courier New" w:cs="Courier New"/>
        </w:rPr>
        <w:t xml:space="preserve"> 328 plakalı araçlar ile ilgili Hüseyin Pendakomolu Terekesinin dava yoluyla herhangi bir hak talebinde bulunamayacağına, Davalı No.2’nin feragatnamelerden faydalandığı cihetle aleyhinde dava sebebi olduğu</w:t>
      </w:r>
      <w:r w:rsidR="002507AB">
        <w:rPr>
          <w:rFonts w:ascii="Courier New" w:hAnsi="Courier New" w:cs="Courier New"/>
        </w:rPr>
        <w:t>n</w:t>
      </w:r>
      <w:r w:rsidR="00F25972">
        <w:rPr>
          <w:rFonts w:ascii="Courier New" w:hAnsi="Courier New" w:cs="Courier New"/>
        </w:rPr>
        <w:t xml:space="preserve">a, Emare No.2 sözleşmeye göre dava sebebinin 25.6.2003 tarihinde </w:t>
      </w:r>
      <w:r w:rsidR="002507AB">
        <w:rPr>
          <w:rFonts w:ascii="Courier New" w:hAnsi="Courier New" w:cs="Courier New"/>
        </w:rPr>
        <w:t>doğduğuna</w:t>
      </w:r>
      <w:r w:rsidR="00B26E3D">
        <w:rPr>
          <w:rFonts w:ascii="Courier New" w:hAnsi="Courier New" w:cs="Courier New"/>
        </w:rPr>
        <w:t>,</w:t>
      </w:r>
      <w:r w:rsidR="002507AB">
        <w:rPr>
          <w:rFonts w:ascii="Courier New" w:hAnsi="Courier New" w:cs="Courier New"/>
        </w:rPr>
        <w:t xml:space="preserve"> hile iddialarının Davacının bilgisine 2006 yılında geldiğine her iki dava sebebinin zaman aşımına uğramadığına, Davacının Emare No.2 </w:t>
      </w:r>
      <w:r w:rsidR="005B7EA7">
        <w:rPr>
          <w:rFonts w:ascii="Courier New" w:hAnsi="Courier New" w:cs="Courier New"/>
        </w:rPr>
        <w:t>Satış S</w:t>
      </w:r>
      <w:r w:rsidR="002507AB">
        <w:rPr>
          <w:rFonts w:ascii="Courier New" w:hAnsi="Courier New" w:cs="Courier New"/>
        </w:rPr>
        <w:t xml:space="preserve">özleşmesi tahtında ‘T’ iznini satmaya hak ve yetkisi olmadığına, Emare No.2 </w:t>
      </w:r>
      <w:r w:rsidR="005B7EA7">
        <w:rPr>
          <w:rFonts w:ascii="Courier New" w:hAnsi="Courier New" w:cs="Courier New"/>
        </w:rPr>
        <w:t>S</w:t>
      </w:r>
      <w:r w:rsidR="00D62DB2">
        <w:rPr>
          <w:rFonts w:ascii="Courier New" w:hAnsi="Courier New" w:cs="Courier New"/>
        </w:rPr>
        <w:t xml:space="preserve">atış </w:t>
      </w:r>
      <w:r w:rsidR="005B7EA7">
        <w:rPr>
          <w:rFonts w:ascii="Courier New" w:hAnsi="Courier New" w:cs="Courier New"/>
        </w:rPr>
        <w:t>S</w:t>
      </w:r>
      <w:r w:rsidR="002507AB">
        <w:rPr>
          <w:rFonts w:ascii="Courier New" w:hAnsi="Courier New" w:cs="Courier New"/>
        </w:rPr>
        <w:t>özleşmesinin yasadışı ivaz içermesi sebebiyle geçersiz olduğuna, Davacıların bakiye borcu ispat için cel</w:t>
      </w:r>
      <w:r w:rsidR="00E62CA8">
        <w:rPr>
          <w:rFonts w:ascii="Courier New" w:hAnsi="Courier New" w:cs="Courier New"/>
        </w:rPr>
        <w:t>b</w:t>
      </w:r>
      <w:r w:rsidR="002507AB">
        <w:rPr>
          <w:rFonts w:ascii="Courier New" w:hAnsi="Courier New" w:cs="Courier New"/>
        </w:rPr>
        <w:t>ettikleri şahadetin yetersiz olduğuna</w:t>
      </w:r>
      <w:r w:rsidR="005B7EA7">
        <w:rPr>
          <w:rFonts w:ascii="Courier New" w:hAnsi="Courier New" w:cs="Courier New"/>
        </w:rPr>
        <w:t xml:space="preserve"> ve</w:t>
      </w:r>
      <w:r w:rsidR="002507AB">
        <w:rPr>
          <w:rFonts w:ascii="Courier New" w:hAnsi="Courier New" w:cs="Courier New"/>
        </w:rPr>
        <w:t xml:space="preserve"> hile iddialarını ispatlayamadıklarına bulgu yaparak Davacının davasını reddetmiştir. </w:t>
      </w:r>
    </w:p>
    <w:p w:rsidR="00A81E71" w:rsidRDefault="00A81E71" w:rsidP="00D368B8">
      <w:pPr>
        <w:spacing w:line="360" w:lineRule="auto"/>
        <w:rPr>
          <w:rFonts w:ascii="Courier New" w:hAnsi="Courier New" w:cs="Courier New"/>
        </w:rPr>
      </w:pPr>
    </w:p>
    <w:p w:rsidR="002507AB" w:rsidRDefault="002507AB" w:rsidP="00D368B8">
      <w:pPr>
        <w:spacing w:line="360" w:lineRule="auto"/>
        <w:rPr>
          <w:rFonts w:ascii="Courier New" w:hAnsi="Courier New" w:cs="Courier New"/>
          <w:u w:val="single"/>
        </w:rPr>
      </w:pPr>
      <w:r>
        <w:rPr>
          <w:rFonts w:ascii="Courier New" w:hAnsi="Courier New" w:cs="Courier New"/>
          <w:u w:val="single"/>
        </w:rPr>
        <w:t xml:space="preserve">İSTİNAF SEBEPLERİ: </w:t>
      </w:r>
    </w:p>
    <w:p w:rsidR="002507AB" w:rsidRDefault="002507AB" w:rsidP="00D368B8">
      <w:pPr>
        <w:spacing w:line="360" w:lineRule="auto"/>
        <w:rPr>
          <w:rFonts w:ascii="Courier New" w:hAnsi="Courier New" w:cs="Courier New"/>
          <w:u w:val="single"/>
        </w:rPr>
      </w:pPr>
    </w:p>
    <w:p w:rsidR="002507AB" w:rsidRDefault="002507AB" w:rsidP="00D368B8">
      <w:pPr>
        <w:spacing w:line="360" w:lineRule="auto"/>
        <w:rPr>
          <w:rFonts w:ascii="Courier New" w:hAnsi="Courier New" w:cs="Courier New"/>
        </w:rPr>
      </w:pPr>
      <w:r>
        <w:rPr>
          <w:rFonts w:ascii="Courier New" w:hAnsi="Courier New" w:cs="Courier New"/>
        </w:rPr>
        <w:tab/>
        <w:t xml:space="preserve">Davacının dosyaladığı istinaf ihbarnamesinde 10 istinaf sebebi bulunmaktadır. </w:t>
      </w:r>
      <w:r w:rsidR="00AD0A58">
        <w:rPr>
          <w:rFonts w:ascii="Courier New" w:hAnsi="Courier New" w:cs="Courier New"/>
        </w:rPr>
        <w:t>Bununla birlikte, i</w:t>
      </w:r>
      <w:r>
        <w:rPr>
          <w:rFonts w:ascii="Courier New" w:hAnsi="Courier New" w:cs="Courier New"/>
        </w:rPr>
        <w:t xml:space="preserve">stinaf sebeplerini tek başlık altına toplamak mümkündür. Buna göre, </w:t>
      </w:r>
    </w:p>
    <w:p w:rsidR="002507AB" w:rsidRDefault="002507AB" w:rsidP="00D368B8">
      <w:pPr>
        <w:spacing w:line="360" w:lineRule="auto"/>
        <w:rPr>
          <w:rFonts w:ascii="Courier New" w:hAnsi="Courier New" w:cs="Courier New"/>
        </w:rPr>
      </w:pPr>
    </w:p>
    <w:p w:rsidR="002507AB" w:rsidRPr="00CA7044" w:rsidRDefault="002507AB" w:rsidP="00CA7044">
      <w:pPr>
        <w:spacing w:line="360" w:lineRule="auto"/>
        <w:ind w:left="705"/>
        <w:rPr>
          <w:rFonts w:ascii="Courier New" w:hAnsi="Courier New" w:cs="Courier New"/>
          <w:b/>
        </w:rPr>
      </w:pPr>
      <w:r w:rsidRPr="00CA7044">
        <w:rPr>
          <w:rFonts w:ascii="Courier New" w:hAnsi="Courier New" w:cs="Courier New"/>
          <w:b/>
        </w:rPr>
        <w:t>Muhterem Alt Mahkeme, Davacının TCE 223 ve TC</w:t>
      </w:r>
      <w:r w:rsidR="00B26E3D" w:rsidRPr="00CA7044">
        <w:rPr>
          <w:rFonts w:ascii="Courier New" w:hAnsi="Courier New" w:cs="Courier New"/>
          <w:b/>
        </w:rPr>
        <w:t>M</w:t>
      </w:r>
      <w:r w:rsidRPr="00CA7044">
        <w:rPr>
          <w:rFonts w:ascii="Courier New" w:hAnsi="Courier New" w:cs="Courier New"/>
          <w:b/>
        </w:rPr>
        <w:t xml:space="preserve"> 328 plakalı araçlarla ilgili talepte bulunmaya hakkı olmadığı</w:t>
      </w:r>
      <w:r w:rsidR="00D970B9" w:rsidRPr="00CA7044">
        <w:rPr>
          <w:rFonts w:ascii="Courier New" w:hAnsi="Courier New" w:cs="Courier New"/>
          <w:b/>
        </w:rPr>
        <w:t>na bulgu yapmakla,</w:t>
      </w:r>
      <w:r w:rsidR="00CA7044" w:rsidRPr="00CA7044">
        <w:rPr>
          <w:rFonts w:ascii="Courier New" w:hAnsi="Courier New" w:cs="Courier New"/>
          <w:b/>
        </w:rPr>
        <w:t xml:space="preserve"> 25.6.2001 tarihli sözleşmeyi yasaya aykırı bulmakla,</w:t>
      </w:r>
      <w:r w:rsidR="00D970B9" w:rsidRPr="00CA7044">
        <w:rPr>
          <w:rFonts w:ascii="Courier New" w:hAnsi="Courier New" w:cs="Courier New"/>
          <w:b/>
        </w:rPr>
        <w:t xml:space="preserve"> şahadeti layıkıyla </w:t>
      </w:r>
      <w:r w:rsidRPr="00CA7044">
        <w:rPr>
          <w:rFonts w:ascii="Courier New" w:hAnsi="Courier New" w:cs="Courier New"/>
          <w:b/>
        </w:rPr>
        <w:t>değerlendirmemekle</w:t>
      </w:r>
      <w:r w:rsidR="00D970B9" w:rsidRPr="00CA7044">
        <w:rPr>
          <w:rFonts w:ascii="Courier New" w:hAnsi="Courier New" w:cs="Courier New"/>
          <w:b/>
        </w:rPr>
        <w:t>,</w:t>
      </w:r>
      <w:r w:rsidRPr="00CA7044">
        <w:rPr>
          <w:rFonts w:ascii="Courier New" w:hAnsi="Courier New" w:cs="Courier New"/>
          <w:b/>
        </w:rPr>
        <w:t xml:space="preserve"> Davacının hile iddiaları ve davasını ispatlayamadığına bulgu yapmakla ve davasını reddetmekle hata etmiştir. </w:t>
      </w:r>
    </w:p>
    <w:p w:rsidR="002507AB" w:rsidRDefault="002507AB" w:rsidP="00C71FF1">
      <w:pPr>
        <w:rPr>
          <w:rFonts w:ascii="Courier New" w:hAnsi="Courier New" w:cs="Courier New"/>
        </w:rPr>
      </w:pPr>
    </w:p>
    <w:p w:rsidR="00CA7044" w:rsidRDefault="00CA7044" w:rsidP="00C71FF1">
      <w:pPr>
        <w:rPr>
          <w:rFonts w:ascii="Courier New" w:hAnsi="Courier New" w:cs="Courier New"/>
        </w:rPr>
      </w:pPr>
    </w:p>
    <w:p w:rsidR="002507AB" w:rsidRDefault="002507AB" w:rsidP="00D368B8">
      <w:pPr>
        <w:spacing w:line="360" w:lineRule="auto"/>
        <w:rPr>
          <w:rFonts w:ascii="Courier New" w:hAnsi="Courier New" w:cs="Courier New"/>
          <w:u w:val="single"/>
        </w:rPr>
      </w:pPr>
      <w:r>
        <w:rPr>
          <w:rFonts w:ascii="Courier New" w:hAnsi="Courier New" w:cs="Courier New"/>
          <w:u w:val="single"/>
        </w:rPr>
        <w:t xml:space="preserve">TARAFLARIN İDDİA VE ARGÜMANLARI: </w:t>
      </w:r>
    </w:p>
    <w:p w:rsidR="002507AB" w:rsidRPr="002507AB" w:rsidRDefault="002507AB" w:rsidP="00C71FF1">
      <w:pPr>
        <w:rPr>
          <w:rFonts w:ascii="Courier New" w:hAnsi="Courier New" w:cs="Courier New"/>
          <w:u w:val="single"/>
        </w:rPr>
      </w:pPr>
    </w:p>
    <w:p w:rsidR="00D368B8" w:rsidRDefault="00AE5D25" w:rsidP="00D368B8">
      <w:pPr>
        <w:spacing w:line="360" w:lineRule="auto"/>
        <w:rPr>
          <w:rFonts w:ascii="Courier New" w:hAnsi="Courier New" w:cs="Courier New"/>
        </w:rPr>
      </w:pPr>
      <w:r w:rsidRPr="00AE5D25">
        <w:rPr>
          <w:rFonts w:ascii="Courier New" w:hAnsi="Courier New" w:cs="Courier New"/>
        </w:rPr>
        <w:tab/>
      </w:r>
      <w:r w:rsidR="00B61C40">
        <w:rPr>
          <w:rFonts w:ascii="Courier New" w:hAnsi="Courier New" w:cs="Courier New"/>
        </w:rPr>
        <w:t>Davacı istinaf</w:t>
      </w:r>
      <w:r w:rsidR="00AD0A58">
        <w:rPr>
          <w:rFonts w:ascii="Courier New" w:hAnsi="Courier New" w:cs="Courier New"/>
        </w:rPr>
        <w:t>t</w:t>
      </w:r>
      <w:r w:rsidR="00B61C40">
        <w:rPr>
          <w:rFonts w:ascii="Courier New" w:hAnsi="Courier New" w:cs="Courier New"/>
        </w:rPr>
        <w:t xml:space="preserve">aki hitabında özetle, Emare No.2 satış sözleşmesinin konusunun Davacıya ait 3 otobüs olduğunu, Davacının satış bedeli ödendikten sonra </w:t>
      </w:r>
      <w:r w:rsidR="00A81E71">
        <w:rPr>
          <w:rFonts w:ascii="Courier New" w:hAnsi="Courier New" w:cs="Courier New"/>
        </w:rPr>
        <w:t>‘</w:t>
      </w:r>
      <w:r w:rsidR="00B61C40">
        <w:rPr>
          <w:rFonts w:ascii="Courier New" w:hAnsi="Courier New" w:cs="Courier New"/>
        </w:rPr>
        <w:t>T</w:t>
      </w:r>
      <w:r w:rsidR="00A81E71">
        <w:rPr>
          <w:rFonts w:ascii="Courier New" w:hAnsi="Courier New" w:cs="Courier New"/>
        </w:rPr>
        <w:t>’</w:t>
      </w:r>
      <w:r w:rsidR="00B61C40">
        <w:rPr>
          <w:rFonts w:ascii="Courier New" w:hAnsi="Courier New" w:cs="Courier New"/>
        </w:rPr>
        <w:t xml:space="preserve"> izninden feragat etmeyi taahhüt ettiğini,</w:t>
      </w:r>
      <w:r w:rsidR="00A81E71">
        <w:rPr>
          <w:rFonts w:ascii="Courier New" w:hAnsi="Courier New" w:cs="Courier New"/>
        </w:rPr>
        <w:t xml:space="preserve"> ‘</w:t>
      </w:r>
      <w:r w:rsidR="00B61C40">
        <w:rPr>
          <w:rFonts w:ascii="Courier New" w:hAnsi="Courier New" w:cs="Courier New"/>
        </w:rPr>
        <w:t>T</w:t>
      </w:r>
      <w:r w:rsidR="00A81E71">
        <w:rPr>
          <w:rFonts w:ascii="Courier New" w:hAnsi="Courier New" w:cs="Courier New"/>
        </w:rPr>
        <w:t>’</w:t>
      </w:r>
      <w:r w:rsidR="00B61C40">
        <w:rPr>
          <w:rFonts w:ascii="Courier New" w:hAnsi="Courier New" w:cs="Courier New"/>
        </w:rPr>
        <w:t xml:space="preserve"> izinlerinin satış konusu olmadığını, </w:t>
      </w:r>
      <w:r w:rsidR="00A81E71">
        <w:rPr>
          <w:rFonts w:ascii="Courier New" w:hAnsi="Courier New" w:cs="Courier New"/>
        </w:rPr>
        <w:t>‘</w:t>
      </w:r>
      <w:r w:rsidR="00B61C40">
        <w:rPr>
          <w:rFonts w:ascii="Courier New" w:hAnsi="Courier New" w:cs="Courier New"/>
        </w:rPr>
        <w:t>T</w:t>
      </w:r>
      <w:r w:rsidR="00A81E71">
        <w:rPr>
          <w:rFonts w:ascii="Courier New" w:hAnsi="Courier New" w:cs="Courier New"/>
        </w:rPr>
        <w:t>’</w:t>
      </w:r>
      <w:r w:rsidR="00B61C40">
        <w:rPr>
          <w:rFonts w:ascii="Courier New" w:hAnsi="Courier New" w:cs="Courier New"/>
        </w:rPr>
        <w:t xml:space="preserve"> izninden kaynaklanan bir ihtilaf bulunmadığını, </w:t>
      </w:r>
      <w:r w:rsidR="00A81E71">
        <w:rPr>
          <w:rFonts w:ascii="Courier New" w:hAnsi="Courier New" w:cs="Courier New"/>
        </w:rPr>
        <w:t>‘</w:t>
      </w:r>
      <w:r w:rsidR="00B61C40">
        <w:rPr>
          <w:rFonts w:ascii="Courier New" w:hAnsi="Courier New" w:cs="Courier New"/>
        </w:rPr>
        <w:t>T</w:t>
      </w:r>
      <w:r w:rsidR="00A81E71">
        <w:rPr>
          <w:rFonts w:ascii="Courier New" w:hAnsi="Courier New" w:cs="Courier New"/>
        </w:rPr>
        <w:t>’</w:t>
      </w:r>
      <w:r w:rsidR="00B61C40">
        <w:rPr>
          <w:rFonts w:ascii="Courier New" w:hAnsi="Courier New" w:cs="Courier New"/>
        </w:rPr>
        <w:t xml:space="preserve"> izinleriyle ilgili prosedürün İzin Makamında tamamlandığını, davanın 30,000</w:t>
      </w:r>
      <w:r w:rsidR="00AD0A58">
        <w:rPr>
          <w:rFonts w:ascii="Courier New" w:hAnsi="Courier New" w:cs="Courier New"/>
        </w:rPr>
        <w:t>.S</w:t>
      </w:r>
      <w:r w:rsidR="00B61C40">
        <w:rPr>
          <w:rFonts w:ascii="Courier New" w:hAnsi="Courier New" w:cs="Courier New"/>
        </w:rPr>
        <w:t>tg’lik satış bedelinin bakiye kısmı için açıldığını, bu ivazın yasa dışı olmadığını bu nedenle</w:t>
      </w:r>
      <w:r w:rsidR="00AD0A58">
        <w:rPr>
          <w:rFonts w:ascii="Courier New" w:hAnsi="Courier New" w:cs="Courier New"/>
        </w:rPr>
        <w:t>,</w:t>
      </w:r>
      <w:r w:rsidR="00B61C40">
        <w:rPr>
          <w:rFonts w:ascii="Courier New" w:hAnsi="Courier New" w:cs="Courier New"/>
        </w:rPr>
        <w:t xml:space="preserve"> Alt Mahkemenin yasa dışı ivaz bulgusunun hatalı olduğunu, bakiye borç ile ilgili Alt Mahkeme huzurunda yeterince şahadet olduğunu, kalan borç miktarıyla ilgili tasdik memurunun şahadetine itibar edilmemesinin hata olduğunu, Alt Mahkemenin Davacının talebini reddetmekle hata ettiğini iddia ederek istinafının kabulünü talep etti. </w:t>
      </w:r>
    </w:p>
    <w:p w:rsidR="00B61C40" w:rsidRDefault="00B61C40" w:rsidP="00D368B8">
      <w:pPr>
        <w:spacing w:line="360" w:lineRule="auto"/>
        <w:rPr>
          <w:rFonts w:ascii="Courier New" w:hAnsi="Courier New" w:cs="Courier New"/>
        </w:rPr>
      </w:pPr>
    </w:p>
    <w:p w:rsidR="00B61C40" w:rsidRDefault="00B61C40" w:rsidP="00D368B8">
      <w:pPr>
        <w:spacing w:line="360" w:lineRule="auto"/>
        <w:rPr>
          <w:rFonts w:ascii="Courier New" w:hAnsi="Courier New" w:cs="Courier New"/>
        </w:rPr>
      </w:pPr>
      <w:r>
        <w:rPr>
          <w:rFonts w:ascii="Courier New" w:hAnsi="Courier New" w:cs="Courier New"/>
        </w:rPr>
        <w:tab/>
        <w:t>Davalılar Avukatı istinaf</w:t>
      </w:r>
      <w:r w:rsidR="00AD0A58">
        <w:rPr>
          <w:rFonts w:ascii="Courier New" w:hAnsi="Courier New" w:cs="Courier New"/>
        </w:rPr>
        <w:t>t</w:t>
      </w:r>
      <w:r>
        <w:rPr>
          <w:rFonts w:ascii="Courier New" w:hAnsi="Courier New" w:cs="Courier New"/>
        </w:rPr>
        <w:t xml:space="preserve">aki hitabında özetle, Alt Mahkemenin kararında hata olmadığını, satış konusunun araçlarla birlikte ‘T’ izinleri olduğunu, bu sözleşmenin açıkça yasadışı olduğunu, </w:t>
      </w:r>
      <w:r w:rsidR="00A81E71">
        <w:rPr>
          <w:rFonts w:ascii="Courier New" w:hAnsi="Courier New" w:cs="Courier New"/>
        </w:rPr>
        <w:t>‘</w:t>
      </w:r>
      <w:r>
        <w:rPr>
          <w:rFonts w:ascii="Courier New" w:hAnsi="Courier New" w:cs="Courier New"/>
        </w:rPr>
        <w:t>T’</w:t>
      </w:r>
      <w:r>
        <w:rPr>
          <w:rFonts w:ascii="Courier New" w:hAnsi="Courier New" w:cs="Courier New"/>
        </w:rPr>
        <w:tab/>
        <w:t xml:space="preserve">izinlerinin para konusu olamayacağını, Davalıların araçların tasarrufunu elde ettiklerini ancak mülkiyetini elde edemediklerini, devrin gerçekleşmediğini, </w:t>
      </w:r>
      <w:r w:rsidR="00AD0A58">
        <w:rPr>
          <w:rFonts w:ascii="Courier New" w:hAnsi="Courier New" w:cs="Courier New"/>
        </w:rPr>
        <w:t xml:space="preserve">tasdik memurunun </w:t>
      </w:r>
      <w:r w:rsidR="003856F5">
        <w:rPr>
          <w:rFonts w:ascii="Courier New" w:hAnsi="Courier New" w:cs="Courier New"/>
        </w:rPr>
        <w:t>imzasız</w:t>
      </w:r>
      <w:r>
        <w:rPr>
          <w:rFonts w:ascii="Courier New" w:hAnsi="Courier New" w:cs="Courier New"/>
        </w:rPr>
        <w:t xml:space="preserve"> tasdik ile belirtilen beyanının delil olamayacağını, Davacıların </w:t>
      </w:r>
      <w:r>
        <w:rPr>
          <w:rFonts w:ascii="Courier New" w:hAnsi="Courier New" w:cs="Courier New"/>
        </w:rPr>
        <w:lastRenderedPageBreak/>
        <w:t xml:space="preserve">davasının ileri gidemeyeceğini, bu nedenle istinafın reddedilmesi gerektiğini ileri sürdü. </w:t>
      </w:r>
    </w:p>
    <w:p w:rsidR="00B61C40" w:rsidRDefault="00B61C40" w:rsidP="00D368B8">
      <w:pPr>
        <w:spacing w:line="360" w:lineRule="auto"/>
        <w:rPr>
          <w:rFonts w:ascii="Courier New" w:hAnsi="Courier New" w:cs="Courier New"/>
        </w:rPr>
      </w:pPr>
    </w:p>
    <w:p w:rsidR="00AD0A58" w:rsidRDefault="00AD0A58" w:rsidP="00D368B8">
      <w:pPr>
        <w:spacing w:line="360" w:lineRule="auto"/>
        <w:rPr>
          <w:rFonts w:ascii="Courier New" w:hAnsi="Courier New" w:cs="Courier New"/>
        </w:rPr>
      </w:pPr>
    </w:p>
    <w:p w:rsidR="00B61C40" w:rsidRDefault="00B61C40" w:rsidP="00D368B8">
      <w:pPr>
        <w:spacing w:line="360" w:lineRule="auto"/>
        <w:rPr>
          <w:rFonts w:ascii="Courier New" w:hAnsi="Courier New" w:cs="Courier New"/>
          <w:u w:val="single"/>
        </w:rPr>
      </w:pPr>
      <w:r>
        <w:rPr>
          <w:rFonts w:ascii="Courier New" w:hAnsi="Courier New" w:cs="Courier New"/>
          <w:u w:val="single"/>
        </w:rPr>
        <w:t xml:space="preserve">İNCELEME: </w:t>
      </w:r>
    </w:p>
    <w:p w:rsidR="00342757" w:rsidRDefault="00342757" w:rsidP="00D368B8">
      <w:pPr>
        <w:spacing w:line="360" w:lineRule="auto"/>
        <w:rPr>
          <w:rFonts w:ascii="Courier New" w:hAnsi="Courier New" w:cs="Courier New"/>
          <w:u w:val="single"/>
        </w:rPr>
      </w:pPr>
    </w:p>
    <w:p w:rsidR="00DD4C40" w:rsidRDefault="00342757" w:rsidP="00342757">
      <w:pPr>
        <w:spacing w:line="360" w:lineRule="auto"/>
        <w:ind w:firstLine="708"/>
        <w:rPr>
          <w:rFonts w:ascii="Courier New" w:hAnsi="Courier New" w:cs="Courier New"/>
        </w:rPr>
      </w:pPr>
      <w:r w:rsidRPr="00342757">
        <w:rPr>
          <w:rFonts w:ascii="Courier New" w:hAnsi="Courier New" w:cs="Courier New"/>
        </w:rPr>
        <w:t>Dava tutanakları, Alt Mahke</w:t>
      </w:r>
      <w:r>
        <w:rPr>
          <w:rFonts w:ascii="Courier New" w:hAnsi="Courier New" w:cs="Courier New"/>
        </w:rPr>
        <w:t>m</w:t>
      </w:r>
      <w:r w:rsidRPr="00342757">
        <w:rPr>
          <w:rFonts w:ascii="Courier New" w:hAnsi="Courier New" w:cs="Courier New"/>
        </w:rPr>
        <w:t>e</w:t>
      </w:r>
      <w:r>
        <w:rPr>
          <w:rFonts w:ascii="Courier New" w:hAnsi="Courier New" w:cs="Courier New"/>
        </w:rPr>
        <w:t>n</w:t>
      </w:r>
      <w:r w:rsidRPr="00342757">
        <w:rPr>
          <w:rFonts w:ascii="Courier New" w:hAnsi="Courier New" w:cs="Courier New"/>
        </w:rPr>
        <w:t>in kararı,</w:t>
      </w:r>
      <w:r w:rsidR="00DD4C40">
        <w:rPr>
          <w:rFonts w:ascii="Courier New" w:hAnsi="Courier New" w:cs="Courier New"/>
        </w:rPr>
        <w:t xml:space="preserve"> istinaf sebepleri, tarafların iddia ve argümanları incelenip değerlendirildi. </w:t>
      </w:r>
    </w:p>
    <w:p w:rsidR="003856F5" w:rsidRDefault="003856F5" w:rsidP="00342757">
      <w:pPr>
        <w:spacing w:line="360" w:lineRule="auto"/>
        <w:ind w:firstLine="708"/>
        <w:rPr>
          <w:rFonts w:ascii="Courier New" w:hAnsi="Courier New" w:cs="Courier New"/>
        </w:rPr>
      </w:pPr>
    </w:p>
    <w:p w:rsidR="00FE0AA4" w:rsidRDefault="003856F5" w:rsidP="00342757">
      <w:pPr>
        <w:spacing w:line="360" w:lineRule="auto"/>
        <w:ind w:firstLine="708"/>
        <w:rPr>
          <w:rFonts w:ascii="Courier New" w:hAnsi="Courier New" w:cs="Courier New"/>
        </w:rPr>
      </w:pPr>
      <w:r>
        <w:rPr>
          <w:rFonts w:ascii="Courier New" w:hAnsi="Courier New" w:cs="Courier New"/>
        </w:rPr>
        <w:t xml:space="preserve">Kararımızın </w:t>
      </w:r>
      <w:r w:rsidR="00AD0A58">
        <w:rPr>
          <w:rFonts w:ascii="Courier New" w:hAnsi="Courier New" w:cs="Courier New"/>
        </w:rPr>
        <w:t>“</w:t>
      </w:r>
      <w:r>
        <w:rPr>
          <w:rFonts w:ascii="Courier New" w:hAnsi="Courier New" w:cs="Courier New"/>
        </w:rPr>
        <w:t>İSTİNAF SEBEPLERİ</w:t>
      </w:r>
      <w:r w:rsidR="00AD0A58">
        <w:rPr>
          <w:rFonts w:ascii="Courier New" w:hAnsi="Courier New" w:cs="Courier New"/>
        </w:rPr>
        <w:t>”</w:t>
      </w:r>
      <w:r>
        <w:rPr>
          <w:rFonts w:ascii="Courier New" w:hAnsi="Courier New" w:cs="Courier New"/>
        </w:rPr>
        <w:t xml:space="preserve"> başlığı altında </w:t>
      </w:r>
      <w:r w:rsidR="00AD0A58">
        <w:rPr>
          <w:rFonts w:ascii="Courier New" w:hAnsi="Courier New" w:cs="Courier New"/>
        </w:rPr>
        <w:t xml:space="preserve">Davacının tüm </w:t>
      </w:r>
      <w:r>
        <w:rPr>
          <w:rFonts w:ascii="Courier New" w:hAnsi="Courier New" w:cs="Courier New"/>
        </w:rPr>
        <w:t>istinaf sebepleri</w:t>
      </w:r>
      <w:r w:rsidR="00AD0A58">
        <w:rPr>
          <w:rFonts w:ascii="Courier New" w:hAnsi="Courier New" w:cs="Courier New"/>
        </w:rPr>
        <w:t>ni topladığımız istinaf</w:t>
      </w:r>
      <w:r>
        <w:rPr>
          <w:rFonts w:ascii="Courier New" w:hAnsi="Courier New" w:cs="Courier New"/>
        </w:rPr>
        <w:t xml:space="preserve"> ana başlığı şöyledir:</w:t>
      </w:r>
    </w:p>
    <w:p w:rsidR="00CA7044" w:rsidRDefault="00CA7044" w:rsidP="00CA7044">
      <w:pPr>
        <w:spacing w:line="360" w:lineRule="auto"/>
        <w:rPr>
          <w:rFonts w:ascii="Courier New" w:hAnsi="Courier New" w:cs="Courier New"/>
        </w:rPr>
      </w:pPr>
    </w:p>
    <w:p w:rsidR="00CA7044" w:rsidRDefault="00CA7044" w:rsidP="00CA7044">
      <w:pPr>
        <w:spacing w:line="360" w:lineRule="auto"/>
        <w:ind w:left="708"/>
        <w:rPr>
          <w:rFonts w:ascii="Courier New" w:hAnsi="Courier New" w:cs="Courier New"/>
        </w:rPr>
      </w:pPr>
      <w:r w:rsidRPr="00CA7044">
        <w:rPr>
          <w:rFonts w:ascii="Courier New" w:hAnsi="Courier New" w:cs="Courier New"/>
          <w:b/>
        </w:rPr>
        <w:t>Muhterem Alt Mahkeme, Davacının TCE 223 ve TCM 328 plakalı araçlarla ilgili talepte bulunmaya hakkı olmadığına bulgu yapmakla, 25.6.2001 tarihli sözleşmeyi yasaya aykırı bulmakla, şahadeti layıkıyla değerlendirmemekle, Davacının hile iddiaları ve davasını ispatlayamadığına bulgu yapmakla ve davasını reddetmekle hata etmiştir</w:t>
      </w:r>
    </w:p>
    <w:p w:rsidR="00CA7044" w:rsidRDefault="00CA7044" w:rsidP="00342757">
      <w:pPr>
        <w:spacing w:line="360" w:lineRule="auto"/>
        <w:ind w:firstLine="708"/>
        <w:rPr>
          <w:rFonts w:ascii="Courier New" w:hAnsi="Courier New" w:cs="Courier New"/>
        </w:rPr>
      </w:pPr>
    </w:p>
    <w:p w:rsidR="00CA7044" w:rsidRDefault="00CA7044" w:rsidP="00350CDF">
      <w:pPr>
        <w:spacing w:line="360" w:lineRule="auto"/>
        <w:ind w:firstLine="708"/>
        <w:rPr>
          <w:rFonts w:ascii="Courier New" w:hAnsi="Courier New" w:cs="Courier New"/>
        </w:rPr>
      </w:pPr>
      <w:r>
        <w:rPr>
          <w:rFonts w:ascii="Courier New" w:hAnsi="Courier New" w:cs="Courier New"/>
        </w:rPr>
        <w:t>Yukarıda özetlediğimiz ana istinaf başlığı içerisindeki sıralamaya tabi olarak önce</w:t>
      </w:r>
      <w:r w:rsidR="00AD0A58">
        <w:rPr>
          <w:rFonts w:ascii="Courier New" w:hAnsi="Courier New" w:cs="Courier New"/>
        </w:rPr>
        <w:t xml:space="preserve">likle, </w:t>
      </w:r>
      <w:r>
        <w:rPr>
          <w:rFonts w:ascii="Courier New" w:hAnsi="Courier New" w:cs="Courier New"/>
        </w:rPr>
        <w:t xml:space="preserve">Davacının TCE 223 ve TCM 328 plakalı araçlarla ilgili talepte bulunmaya hakkı olup olmadığını incelemeyi uygun bulduk. </w:t>
      </w:r>
    </w:p>
    <w:p w:rsidR="00CA7044" w:rsidRDefault="00CA7044" w:rsidP="00350CDF">
      <w:pPr>
        <w:spacing w:line="360" w:lineRule="auto"/>
        <w:ind w:firstLine="708"/>
        <w:rPr>
          <w:rFonts w:ascii="Courier New" w:hAnsi="Courier New" w:cs="Courier New"/>
        </w:rPr>
      </w:pPr>
    </w:p>
    <w:p w:rsidR="00CA7044" w:rsidRDefault="00415DBE" w:rsidP="00350CDF">
      <w:pPr>
        <w:spacing w:line="360" w:lineRule="auto"/>
        <w:ind w:firstLine="708"/>
        <w:rPr>
          <w:rFonts w:ascii="Courier New" w:hAnsi="Courier New" w:cs="Courier New"/>
        </w:rPr>
      </w:pPr>
      <w:r>
        <w:rPr>
          <w:rFonts w:ascii="Courier New" w:hAnsi="Courier New" w:cs="Courier New"/>
        </w:rPr>
        <w:t xml:space="preserve">Dava, </w:t>
      </w:r>
      <w:r w:rsidR="00AD0A58">
        <w:rPr>
          <w:rFonts w:ascii="Courier New" w:hAnsi="Courier New" w:cs="Courier New"/>
        </w:rPr>
        <w:t>M</w:t>
      </w:r>
      <w:r>
        <w:rPr>
          <w:rFonts w:ascii="Courier New" w:hAnsi="Courier New" w:cs="Courier New"/>
        </w:rPr>
        <w:t>üteveffa Hüseyin Pendakom</w:t>
      </w:r>
      <w:r w:rsidR="00AD0A58">
        <w:rPr>
          <w:rFonts w:ascii="Courier New" w:hAnsi="Courier New" w:cs="Courier New"/>
        </w:rPr>
        <w:t>o</w:t>
      </w:r>
      <w:r>
        <w:rPr>
          <w:rFonts w:ascii="Courier New" w:hAnsi="Courier New" w:cs="Courier New"/>
        </w:rPr>
        <w:t xml:space="preserve">lu’nun terekesini temsilen Tereke İdare Memurları tarafından ikame edilmiştir. </w:t>
      </w:r>
      <w:r>
        <w:rPr>
          <w:rFonts w:ascii="Courier New" w:hAnsi="Courier New" w:cs="Courier New"/>
        </w:rPr>
        <w:br/>
      </w:r>
    </w:p>
    <w:p w:rsidR="00415DBE" w:rsidRDefault="00415DBE" w:rsidP="00350CDF">
      <w:pPr>
        <w:spacing w:line="360" w:lineRule="auto"/>
        <w:ind w:firstLine="708"/>
        <w:rPr>
          <w:rFonts w:ascii="Courier New" w:hAnsi="Courier New" w:cs="Courier New"/>
        </w:rPr>
      </w:pPr>
      <w:r>
        <w:rPr>
          <w:rFonts w:ascii="Courier New" w:hAnsi="Courier New" w:cs="Courier New"/>
        </w:rPr>
        <w:t>Alt Mahkeme, dava konusu sözleşme</w:t>
      </w:r>
      <w:r w:rsidR="004B5D1B">
        <w:rPr>
          <w:rFonts w:ascii="Courier New" w:hAnsi="Courier New" w:cs="Courier New"/>
        </w:rPr>
        <w:t xml:space="preserve">de yer alan TCE 223 ve TCM 328 plakalı araçların Yeşilada Otobüs İşletmeleri Ltd. adına, TCB 858 plakalı aracın ise </w:t>
      </w:r>
      <w:r w:rsidR="00AD0A58">
        <w:rPr>
          <w:rFonts w:ascii="Courier New" w:hAnsi="Courier New" w:cs="Courier New"/>
        </w:rPr>
        <w:t>M</w:t>
      </w:r>
      <w:r w:rsidR="004B5D1B">
        <w:rPr>
          <w:rFonts w:ascii="Courier New" w:hAnsi="Courier New" w:cs="Courier New"/>
        </w:rPr>
        <w:t>üteveffa Hüseyin Pendakomolu adına kayıtlı olduğuna bulgu yapmıştır(Mavi 227)</w:t>
      </w:r>
      <w:r w:rsidR="00AD0A58">
        <w:rPr>
          <w:rFonts w:ascii="Courier New" w:hAnsi="Courier New" w:cs="Courier New"/>
        </w:rPr>
        <w:t>.</w:t>
      </w:r>
    </w:p>
    <w:p w:rsidR="004B5D1B" w:rsidRDefault="004B5D1B" w:rsidP="00350CDF">
      <w:pPr>
        <w:spacing w:line="360" w:lineRule="auto"/>
        <w:ind w:firstLine="708"/>
        <w:rPr>
          <w:rFonts w:ascii="Courier New" w:hAnsi="Courier New" w:cs="Courier New"/>
        </w:rPr>
      </w:pPr>
    </w:p>
    <w:p w:rsidR="004B5D1B" w:rsidRDefault="004B5D1B" w:rsidP="00350CDF">
      <w:pPr>
        <w:spacing w:line="360" w:lineRule="auto"/>
        <w:ind w:firstLine="708"/>
        <w:rPr>
          <w:rFonts w:ascii="Courier New" w:hAnsi="Courier New" w:cs="Courier New"/>
        </w:rPr>
      </w:pPr>
      <w:r>
        <w:rPr>
          <w:rFonts w:ascii="Courier New" w:hAnsi="Courier New" w:cs="Courier New"/>
        </w:rPr>
        <w:lastRenderedPageBreak/>
        <w:t>Emare No.4,No.6,No.7,No.8 ve No.9 belgeler ışığında Alt Mahkemenin bu bulgusunda hata olmadığı gibi Davacı</w:t>
      </w:r>
      <w:r w:rsidR="00AD0A58">
        <w:rPr>
          <w:rFonts w:ascii="Courier New" w:hAnsi="Courier New" w:cs="Courier New"/>
        </w:rPr>
        <w:t xml:space="preserve"> da</w:t>
      </w:r>
      <w:r>
        <w:rPr>
          <w:rFonts w:ascii="Courier New" w:hAnsi="Courier New" w:cs="Courier New"/>
        </w:rPr>
        <w:t xml:space="preserve"> bu olguyu davasında kabul etmektedir.</w:t>
      </w:r>
    </w:p>
    <w:p w:rsidR="00396399" w:rsidRDefault="00396399" w:rsidP="00350CDF">
      <w:pPr>
        <w:spacing w:line="360" w:lineRule="auto"/>
        <w:ind w:firstLine="708"/>
        <w:rPr>
          <w:rFonts w:ascii="Courier New" w:hAnsi="Courier New" w:cs="Courier New"/>
        </w:rPr>
      </w:pPr>
    </w:p>
    <w:p w:rsidR="004B5D1B" w:rsidRDefault="00396399" w:rsidP="00350CDF">
      <w:pPr>
        <w:spacing w:line="360" w:lineRule="auto"/>
        <w:ind w:firstLine="708"/>
        <w:rPr>
          <w:rFonts w:ascii="Courier New" w:hAnsi="Courier New" w:cs="Courier New"/>
        </w:rPr>
      </w:pPr>
      <w:r>
        <w:rPr>
          <w:rFonts w:ascii="Courier New" w:hAnsi="Courier New" w:cs="Courier New"/>
        </w:rPr>
        <w:t>Alt Mahkeme incelemesin</w:t>
      </w:r>
      <w:r w:rsidR="00AD0A58">
        <w:rPr>
          <w:rFonts w:ascii="Courier New" w:hAnsi="Courier New" w:cs="Courier New"/>
        </w:rPr>
        <w:t>d</w:t>
      </w:r>
      <w:r>
        <w:rPr>
          <w:rFonts w:ascii="Courier New" w:hAnsi="Courier New" w:cs="Courier New"/>
        </w:rPr>
        <w:t>e devamla</w:t>
      </w:r>
      <w:r w:rsidR="00AD0A58">
        <w:rPr>
          <w:rFonts w:ascii="Courier New" w:hAnsi="Courier New" w:cs="Courier New"/>
        </w:rPr>
        <w:t>,</w:t>
      </w:r>
      <w:r>
        <w:rPr>
          <w:rFonts w:ascii="Courier New" w:hAnsi="Courier New" w:cs="Courier New"/>
        </w:rPr>
        <w:t xml:space="preserve"> Davacının bir tereke olduğunu, Fasıl 195 Vasiyetnameler ve Veraset Yasası</w:t>
      </w:r>
      <w:r w:rsidR="00AD0A58">
        <w:rPr>
          <w:rFonts w:ascii="Courier New" w:hAnsi="Courier New" w:cs="Courier New"/>
        </w:rPr>
        <w:t>’</w:t>
      </w:r>
      <w:r>
        <w:rPr>
          <w:rFonts w:ascii="Courier New" w:hAnsi="Courier New" w:cs="Courier New"/>
        </w:rPr>
        <w:t>nın 2. m</w:t>
      </w:r>
      <w:r w:rsidR="00D62DB2">
        <w:rPr>
          <w:rFonts w:ascii="Courier New" w:hAnsi="Courier New" w:cs="Courier New"/>
        </w:rPr>
        <w:t>addesindeki “Tereke” tanımına bir</w:t>
      </w:r>
      <w:r>
        <w:rPr>
          <w:rFonts w:ascii="Courier New" w:hAnsi="Courier New" w:cs="Courier New"/>
        </w:rPr>
        <w:t xml:space="preserve"> kişinin ölümün</w:t>
      </w:r>
      <w:r w:rsidR="00D62DB2">
        <w:rPr>
          <w:rFonts w:ascii="Courier New" w:hAnsi="Courier New" w:cs="Courier New"/>
        </w:rPr>
        <w:t>d</w:t>
      </w:r>
      <w:r>
        <w:rPr>
          <w:rFonts w:ascii="Courier New" w:hAnsi="Courier New" w:cs="Courier New"/>
        </w:rPr>
        <w:t>e sahibi olduğu taşınır ve taşınmaz mallarının girdiğini, bu nedenle Tereke İdare Memurlarının</w:t>
      </w:r>
      <w:r w:rsidR="00D62DB2">
        <w:rPr>
          <w:rFonts w:ascii="Courier New" w:hAnsi="Courier New" w:cs="Courier New"/>
        </w:rPr>
        <w:t xml:space="preserve"> sadece Terekeye ait taşınmaz</w:t>
      </w:r>
      <w:r>
        <w:rPr>
          <w:rFonts w:ascii="Courier New" w:hAnsi="Courier New" w:cs="Courier New"/>
        </w:rPr>
        <w:t xml:space="preserve"> veya taşı</w:t>
      </w:r>
      <w:r w:rsidR="00F2383F">
        <w:rPr>
          <w:rFonts w:ascii="Courier New" w:hAnsi="Courier New" w:cs="Courier New"/>
        </w:rPr>
        <w:t>nır</w:t>
      </w:r>
      <w:r>
        <w:rPr>
          <w:rFonts w:ascii="Courier New" w:hAnsi="Courier New" w:cs="Courier New"/>
        </w:rPr>
        <w:t xml:space="preserve"> mallar ile ilgili </w:t>
      </w:r>
      <w:r w:rsidR="00752CA7">
        <w:rPr>
          <w:rFonts w:ascii="Courier New" w:hAnsi="Courier New" w:cs="Courier New"/>
        </w:rPr>
        <w:t xml:space="preserve">hak talebinde bulunabileceklerini, </w:t>
      </w:r>
      <w:r w:rsidR="00AD0A58">
        <w:rPr>
          <w:rFonts w:ascii="Courier New" w:hAnsi="Courier New" w:cs="Courier New"/>
        </w:rPr>
        <w:t xml:space="preserve">dolayısıyla Davacının Tereke İdare Memurlarının </w:t>
      </w:r>
      <w:r w:rsidR="00752CA7">
        <w:rPr>
          <w:rFonts w:ascii="Courier New" w:hAnsi="Courier New" w:cs="Courier New"/>
        </w:rPr>
        <w:t xml:space="preserve">TCB 858, TCE 223 ve TCM 328 plakalı araçların </w:t>
      </w:r>
      <w:r w:rsidR="00AD0A58">
        <w:rPr>
          <w:rFonts w:ascii="Courier New" w:hAnsi="Courier New" w:cs="Courier New"/>
        </w:rPr>
        <w:t>M</w:t>
      </w:r>
      <w:r w:rsidR="00752CA7">
        <w:rPr>
          <w:rFonts w:ascii="Courier New" w:hAnsi="Courier New" w:cs="Courier New"/>
        </w:rPr>
        <w:t>üteveffa Hüseyin Pendakomolu</w:t>
      </w:r>
      <w:r w:rsidR="00D62DB2">
        <w:rPr>
          <w:rFonts w:ascii="Courier New" w:hAnsi="Courier New" w:cs="Courier New"/>
        </w:rPr>
        <w:t>’ya</w:t>
      </w:r>
      <w:r w:rsidR="00752CA7">
        <w:rPr>
          <w:rFonts w:ascii="Courier New" w:hAnsi="Courier New" w:cs="Courier New"/>
        </w:rPr>
        <w:t xml:space="preserve"> ait</w:t>
      </w:r>
      <w:r w:rsidR="00D62DB2">
        <w:rPr>
          <w:rFonts w:ascii="Courier New" w:hAnsi="Courier New" w:cs="Courier New"/>
        </w:rPr>
        <w:t xml:space="preserve"> araçlar</w:t>
      </w:r>
      <w:r w:rsidR="00752CA7">
        <w:rPr>
          <w:rFonts w:ascii="Courier New" w:hAnsi="Courier New" w:cs="Courier New"/>
        </w:rPr>
        <w:t xml:space="preserve"> olduğunu ispat etmeleri gerektiğini, ispatlanan olgulara göre </w:t>
      </w:r>
      <w:r w:rsidR="005D32AB">
        <w:rPr>
          <w:rFonts w:ascii="Courier New" w:hAnsi="Courier New" w:cs="Courier New"/>
        </w:rPr>
        <w:t>TCE 223 ve TCM 328 plakalı araçlar Yeşilada Otobüs İşletmeleri Ltd. adına kayıtlı olduğun</w:t>
      </w:r>
      <w:r w:rsidR="00AD0A58">
        <w:rPr>
          <w:rFonts w:ascii="Courier New" w:hAnsi="Courier New" w:cs="Courier New"/>
        </w:rPr>
        <w:t>dan M</w:t>
      </w:r>
      <w:r w:rsidR="005D32AB">
        <w:rPr>
          <w:rFonts w:ascii="Courier New" w:hAnsi="Courier New" w:cs="Courier New"/>
        </w:rPr>
        <w:t xml:space="preserve">üteveffa Hüseyin Pendakomolu Terekesinin araçlar üzerinde </w:t>
      </w:r>
      <w:r w:rsidR="00D62DB2">
        <w:rPr>
          <w:rFonts w:ascii="Courier New" w:hAnsi="Courier New" w:cs="Courier New"/>
        </w:rPr>
        <w:t>hak talep edemeyeceğini belirter</w:t>
      </w:r>
      <w:r w:rsidR="005D32AB">
        <w:rPr>
          <w:rFonts w:ascii="Courier New" w:hAnsi="Courier New" w:cs="Courier New"/>
        </w:rPr>
        <w:t xml:space="preserve">ek bu hususta bulgu yaptı. </w:t>
      </w:r>
    </w:p>
    <w:p w:rsidR="005D32AB" w:rsidRDefault="005D32AB" w:rsidP="00350CDF">
      <w:pPr>
        <w:spacing w:line="360" w:lineRule="auto"/>
        <w:ind w:firstLine="708"/>
        <w:rPr>
          <w:rFonts w:ascii="Courier New" w:hAnsi="Courier New" w:cs="Courier New"/>
        </w:rPr>
      </w:pPr>
    </w:p>
    <w:p w:rsidR="00D62DB2" w:rsidRDefault="005D32AB" w:rsidP="00350CDF">
      <w:pPr>
        <w:spacing w:line="360" w:lineRule="auto"/>
        <w:ind w:firstLine="708"/>
        <w:rPr>
          <w:rFonts w:ascii="Courier New" w:hAnsi="Courier New" w:cs="Courier New"/>
        </w:rPr>
      </w:pPr>
      <w:r>
        <w:rPr>
          <w:rFonts w:ascii="Courier New" w:hAnsi="Courier New" w:cs="Courier New"/>
        </w:rPr>
        <w:t xml:space="preserve">Fasıl 189 Tereke </w:t>
      </w:r>
      <w:r w:rsidR="00D62DB2">
        <w:rPr>
          <w:rFonts w:ascii="Courier New" w:hAnsi="Courier New" w:cs="Courier New"/>
        </w:rPr>
        <w:t>İdaresi Yasası</w:t>
      </w:r>
      <w:r w:rsidR="00AD0A58">
        <w:rPr>
          <w:rFonts w:ascii="Courier New" w:hAnsi="Courier New" w:cs="Courier New"/>
        </w:rPr>
        <w:t>’</w:t>
      </w:r>
      <w:r w:rsidR="00D62DB2">
        <w:rPr>
          <w:rFonts w:ascii="Courier New" w:hAnsi="Courier New" w:cs="Courier New"/>
        </w:rPr>
        <w:t>nın 34(1) maddes</w:t>
      </w:r>
      <w:r>
        <w:rPr>
          <w:rFonts w:ascii="Courier New" w:hAnsi="Courier New" w:cs="Courier New"/>
        </w:rPr>
        <w:t>ine göre</w:t>
      </w:r>
      <w:r w:rsidR="00AD0A58">
        <w:rPr>
          <w:rFonts w:ascii="Courier New" w:hAnsi="Courier New" w:cs="Courier New"/>
        </w:rPr>
        <w:t>,</w:t>
      </w:r>
      <w:r>
        <w:rPr>
          <w:rFonts w:ascii="Courier New" w:hAnsi="Courier New" w:cs="Courier New"/>
        </w:rPr>
        <w:t xml:space="preserve"> herhangi bir kişinin ölümü üzerine lehinde veya aleyhinde dava hakkı veren sebepler Tereke lehin</w:t>
      </w:r>
      <w:r w:rsidR="00AD0A58">
        <w:rPr>
          <w:rFonts w:ascii="Courier New" w:hAnsi="Courier New" w:cs="Courier New"/>
        </w:rPr>
        <w:t>d</w:t>
      </w:r>
      <w:r>
        <w:rPr>
          <w:rFonts w:ascii="Courier New" w:hAnsi="Courier New" w:cs="Courier New"/>
        </w:rPr>
        <w:t>e veya aleyhinde geçerli olmaya devam e</w:t>
      </w:r>
      <w:r w:rsidR="00D62DB2">
        <w:rPr>
          <w:rFonts w:ascii="Courier New" w:hAnsi="Courier New" w:cs="Courier New"/>
        </w:rPr>
        <w:t xml:space="preserve">der. </w:t>
      </w:r>
    </w:p>
    <w:p w:rsidR="00D62DB2" w:rsidRDefault="00D62DB2" w:rsidP="00350CDF">
      <w:pPr>
        <w:spacing w:line="360" w:lineRule="auto"/>
        <w:ind w:firstLine="708"/>
        <w:rPr>
          <w:rFonts w:ascii="Courier New" w:hAnsi="Courier New" w:cs="Courier New"/>
        </w:rPr>
      </w:pPr>
    </w:p>
    <w:p w:rsidR="005D32AB" w:rsidRDefault="005D32AB" w:rsidP="00350CDF">
      <w:pPr>
        <w:spacing w:line="360" w:lineRule="auto"/>
        <w:ind w:firstLine="708"/>
        <w:rPr>
          <w:rFonts w:ascii="Courier New" w:hAnsi="Courier New" w:cs="Courier New"/>
        </w:rPr>
      </w:pPr>
      <w:r>
        <w:rPr>
          <w:rFonts w:ascii="Courier New" w:hAnsi="Courier New" w:cs="Courier New"/>
        </w:rPr>
        <w:t>Mevcut yasal durum, bir tereke</w:t>
      </w:r>
      <w:r w:rsidR="00AD0A58">
        <w:rPr>
          <w:rFonts w:ascii="Courier New" w:hAnsi="Courier New" w:cs="Courier New"/>
        </w:rPr>
        <w:t>nin</w:t>
      </w:r>
      <w:r>
        <w:rPr>
          <w:rFonts w:ascii="Courier New" w:hAnsi="Courier New" w:cs="Courier New"/>
        </w:rPr>
        <w:t xml:space="preserve"> sahibi olduğu taşınır ve taşınmaz mallarının yanı sıra</w:t>
      </w:r>
      <w:r w:rsidR="00AD0A58">
        <w:rPr>
          <w:rFonts w:ascii="Courier New" w:hAnsi="Courier New" w:cs="Courier New"/>
        </w:rPr>
        <w:t>,</w:t>
      </w:r>
      <w:r>
        <w:rPr>
          <w:rFonts w:ascii="Courier New" w:hAnsi="Courier New" w:cs="Courier New"/>
        </w:rPr>
        <w:t xml:space="preserve"> alacakları veya </w:t>
      </w:r>
      <w:r w:rsidR="00D62DB2">
        <w:rPr>
          <w:rFonts w:ascii="Courier New" w:hAnsi="Courier New" w:cs="Courier New"/>
        </w:rPr>
        <w:t xml:space="preserve">üzerinde </w:t>
      </w:r>
      <w:r>
        <w:rPr>
          <w:rFonts w:ascii="Courier New" w:hAnsi="Courier New" w:cs="Courier New"/>
        </w:rPr>
        <w:t xml:space="preserve">hak talep ettiği konularda dava açabilmesine; borçları veya aleyhinde dava </w:t>
      </w:r>
      <w:r w:rsidR="00D62DB2">
        <w:rPr>
          <w:rFonts w:ascii="Courier New" w:hAnsi="Courier New" w:cs="Courier New"/>
        </w:rPr>
        <w:t xml:space="preserve">sebebi oluşturan nedenlerle aleyhinde </w:t>
      </w:r>
      <w:r>
        <w:rPr>
          <w:rFonts w:ascii="Courier New" w:hAnsi="Courier New" w:cs="Courier New"/>
        </w:rPr>
        <w:t>dava açılabilmesine olanak tanımaktadır. Dolayısıyla</w:t>
      </w:r>
      <w:r w:rsidR="00AD0A58">
        <w:rPr>
          <w:rFonts w:ascii="Courier New" w:hAnsi="Courier New" w:cs="Courier New"/>
        </w:rPr>
        <w:t>,</w:t>
      </w:r>
      <w:r>
        <w:rPr>
          <w:rFonts w:ascii="Courier New" w:hAnsi="Courier New" w:cs="Courier New"/>
        </w:rPr>
        <w:t xml:space="preserve"> burada önemli olan</w:t>
      </w:r>
      <w:r w:rsidR="00AD0A58">
        <w:rPr>
          <w:rFonts w:ascii="Courier New" w:hAnsi="Courier New" w:cs="Courier New"/>
        </w:rPr>
        <w:t>,</w:t>
      </w:r>
      <w:r>
        <w:rPr>
          <w:rFonts w:ascii="Courier New" w:hAnsi="Courier New" w:cs="Courier New"/>
        </w:rPr>
        <w:t xml:space="preserve"> Terekenin konu araçlar ile ilgili </w:t>
      </w:r>
      <w:r w:rsidR="00D62DB2">
        <w:rPr>
          <w:rFonts w:ascii="Courier New" w:hAnsi="Courier New" w:cs="Courier New"/>
        </w:rPr>
        <w:t xml:space="preserve">lehinde </w:t>
      </w:r>
      <w:r>
        <w:rPr>
          <w:rFonts w:ascii="Courier New" w:hAnsi="Courier New" w:cs="Courier New"/>
        </w:rPr>
        <w:t>dava hakkı veren bir sebeple dava açıp açmadığıdır.</w:t>
      </w:r>
    </w:p>
    <w:p w:rsidR="005D32AB" w:rsidRDefault="005D32AB" w:rsidP="00350CDF">
      <w:pPr>
        <w:spacing w:line="360" w:lineRule="auto"/>
        <w:ind w:firstLine="708"/>
        <w:rPr>
          <w:rFonts w:ascii="Courier New" w:hAnsi="Courier New" w:cs="Courier New"/>
        </w:rPr>
      </w:pPr>
    </w:p>
    <w:p w:rsidR="005D32AB" w:rsidRDefault="005D32AB" w:rsidP="00350CDF">
      <w:pPr>
        <w:spacing w:line="360" w:lineRule="auto"/>
        <w:ind w:firstLine="708"/>
        <w:rPr>
          <w:rFonts w:ascii="Courier New" w:hAnsi="Courier New" w:cs="Courier New"/>
        </w:rPr>
      </w:pPr>
      <w:r>
        <w:rPr>
          <w:rFonts w:ascii="Courier New" w:hAnsi="Courier New" w:cs="Courier New"/>
        </w:rPr>
        <w:t>Huzurumuzdaki uyuşmazlık bakımından</w:t>
      </w:r>
      <w:r w:rsidR="00AD0A58">
        <w:rPr>
          <w:rFonts w:ascii="Courier New" w:hAnsi="Courier New" w:cs="Courier New"/>
        </w:rPr>
        <w:t>,</w:t>
      </w:r>
      <w:r>
        <w:rPr>
          <w:rFonts w:ascii="Courier New" w:hAnsi="Courier New" w:cs="Courier New"/>
        </w:rPr>
        <w:t xml:space="preserve"> dava hakkı Emare No.2 sözleşmeden doğmuştur. Emare No.2 sözleşmenin Müteveffa </w:t>
      </w:r>
      <w:r>
        <w:rPr>
          <w:rFonts w:ascii="Courier New" w:hAnsi="Courier New" w:cs="Courier New"/>
        </w:rPr>
        <w:lastRenderedPageBreak/>
        <w:t xml:space="preserve">Hüseyin Pendakomolu </w:t>
      </w:r>
      <w:r w:rsidR="00F2383F">
        <w:rPr>
          <w:rFonts w:ascii="Courier New" w:hAnsi="Courier New" w:cs="Courier New"/>
        </w:rPr>
        <w:t>ve Davalı No.1 Emine E</w:t>
      </w:r>
      <w:r w:rsidR="00F068BE">
        <w:rPr>
          <w:rFonts w:ascii="Courier New" w:hAnsi="Courier New" w:cs="Courier New"/>
        </w:rPr>
        <w:t xml:space="preserve">ğer arasında şahsen imzalandığı görülmektedir. </w:t>
      </w:r>
    </w:p>
    <w:p w:rsidR="00F068BE" w:rsidRDefault="00F068BE" w:rsidP="00350CDF">
      <w:pPr>
        <w:spacing w:line="360" w:lineRule="auto"/>
        <w:ind w:firstLine="708"/>
        <w:rPr>
          <w:rFonts w:ascii="Courier New" w:hAnsi="Courier New" w:cs="Courier New"/>
        </w:rPr>
      </w:pPr>
    </w:p>
    <w:p w:rsidR="00F068BE" w:rsidRDefault="00F068BE" w:rsidP="00350CDF">
      <w:pPr>
        <w:spacing w:line="360" w:lineRule="auto"/>
        <w:ind w:firstLine="708"/>
        <w:rPr>
          <w:rFonts w:ascii="Courier New" w:hAnsi="Courier New" w:cs="Courier New"/>
        </w:rPr>
      </w:pPr>
      <w:r>
        <w:rPr>
          <w:rFonts w:ascii="Courier New" w:hAnsi="Courier New" w:cs="Courier New"/>
        </w:rPr>
        <w:t>Emare No.2 sözleşmenin herhangi bir maddesinde Yeşilada Otobüs İşletmeleri Ltd.</w:t>
      </w:r>
      <w:r w:rsidR="00AD0A58">
        <w:rPr>
          <w:rFonts w:ascii="Courier New" w:hAnsi="Courier New" w:cs="Courier New"/>
        </w:rPr>
        <w:t>’</w:t>
      </w:r>
      <w:r>
        <w:rPr>
          <w:rFonts w:ascii="Courier New" w:hAnsi="Courier New" w:cs="Courier New"/>
        </w:rPr>
        <w:t xml:space="preserve">den bahsedilmemektedir. </w:t>
      </w:r>
    </w:p>
    <w:p w:rsidR="00F068BE" w:rsidRDefault="00F068BE" w:rsidP="00350CDF">
      <w:pPr>
        <w:spacing w:line="360" w:lineRule="auto"/>
        <w:ind w:firstLine="708"/>
        <w:rPr>
          <w:rFonts w:ascii="Courier New" w:hAnsi="Courier New" w:cs="Courier New"/>
        </w:rPr>
      </w:pPr>
    </w:p>
    <w:p w:rsidR="00F068BE" w:rsidRDefault="00F068BE" w:rsidP="00350CDF">
      <w:pPr>
        <w:spacing w:line="360" w:lineRule="auto"/>
        <w:ind w:firstLine="708"/>
        <w:rPr>
          <w:rFonts w:ascii="Courier New" w:hAnsi="Courier New" w:cs="Courier New"/>
        </w:rPr>
      </w:pPr>
      <w:r>
        <w:rPr>
          <w:rFonts w:ascii="Courier New" w:hAnsi="Courier New" w:cs="Courier New"/>
        </w:rPr>
        <w:t xml:space="preserve">Bu durumda Müteveffanın sözleşmeyi ne sıfatla imzaladığını tespit edebilmek için öncelikle layihalara bakmak gerekmektedir. </w:t>
      </w:r>
    </w:p>
    <w:p w:rsidR="00F068BE" w:rsidRDefault="00F068BE" w:rsidP="00350CDF">
      <w:pPr>
        <w:spacing w:line="360" w:lineRule="auto"/>
        <w:ind w:firstLine="708"/>
        <w:rPr>
          <w:rFonts w:ascii="Courier New" w:hAnsi="Courier New" w:cs="Courier New"/>
        </w:rPr>
      </w:pPr>
    </w:p>
    <w:p w:rsidR="00F068BE" w:rsidRDefault="00F068BE" w:rsidP="00350CDF">
      <w:pPr>
        <w:spacing w:line="360" w:lineRule="auto"/>
        <w:ind w:firstLine="708"/>
        <w:rPr>
          <w:rFonts w:ascii="Courier New" w:hAnsi="Courier New" w:cs="Courier New"/>
        </w:rPr>
      </w:pPr>
      <w:r>
        <w:rPr>
          <w:rFonts w:ascii="Courier New" w:hAnsi="Courier New" w:cs="Courier New"/>
        </w:rPr>
        <w:t>Davalılar Müdafaa Takririnde ön itiraz olarak, TCE 223 ve TCM 328 plakalı araçların Yeşilada Otobüs İşletmeleri Ltd. adına kayıtlı olduğunu, Hüseyin Pendakomolu Terekesine ait olmadığını bu nedenle</w:t>
      </w:r>
      <w:r w:rsidR="00E62CA8">
        <w:rPr>
          <w:rFonts w:ascii="Courier New" w:hAnsi="Courier New" w:cs="Courier New"/>
        </w:rPr>
        <w:t>,</w:t>
      </w:r>
      <w:r>
        <w:rPr>
          <w:rFonts w:ascii="Courier New" w:hAnsi="Courier New" w:cs="Courier New"/>
        </w:rPr>
        <w:t xml:space="preserve"> Terekenin konu araçlar üzerinde hak iddiasında bulunamayacağını öne sürmüş, bu </w:t>
      </w:r>
      <w:r w:rsidR="00AD0A58">
        <w:rPr>
          <w:rFonts w:ascii="Courier New" w:hAnsi="Courier New" w:cs="Courier New"/>
        </w:rPr>
        <w:t>ön</w:t>
      </w:r>
      <w:r>
        <w:rPr>
          <w:rFonts w:ascii="Courier New" w:hAnsi="Courier New" w:cs="Courier New"/>
        </w:rPr>
        <w:t xml:space="preserve"> itiraza karşılık Davacı dosyaladığı Müdafaaya Cevap Takririnde özetle</w:t>
      </w:r>
      <w:r w:rsidR="00AD0A58">
        <w:rPr>
          <w:rFonts w:ascii="Courier New" w:hAnsi="Courier New" w:cs="Courier New"/>
        </w:rPr>
        <w:t>,</w:t>
      </w:r>
      <w:r>
        <w:rPr>
          <w:rFonts w:ascii="Courier New" w:hAnsi="Courier New" w:cs="Courier New"/>
        </w:rPr>
        <w:t xml:space="preserve"> Müteveffanın ilgili tarihlerde Yeşilada Otobüs İşletmeleri</w:t>
      </w:r>
      <w:r w:rsidR="00AD0A58">
        <w:rPr>
          <w:rFonts w:ascii="Courier New" w:hAnsi="Courier New" w:cs="Courier New"/>
        </w:rPr>
        <w:t xml:space="preserve"> Ltd.’nin</w:t>
      </w:r>
      <w:r>
        <w:rPr>
          <w:rFonts w:ascii="Courier New" w:hAnsi="Courier New" w:cs="Courier New"/>
        </w:rPr>
        <w:t xml:space="preserve"> Direktörü ve/veya hissedarı olduğunu, dava sebebini oluşturan tüm işlemleri şirketi temsilen zımni yetki kullanarak gerek şahsen gerekse direktör ve/veya hissedar sıfatıyla imzaladığını, </w:t>
      </w:r>
      <w:r w:rsidR="00A81E71">
        <w:rPr>
          <w:rFonts w:ascii="Courier New" w:hAnsi="Courier New" w:cs="Courier New"/>
        </w:rPr>
        <w:t>‘</w:t>
      </w:r>
      <w:r>
        <w:rPr>
          <w:rFonts w:ascii="Courier New" w:hAnsi="Courier New" w:cs="Courier New"/>
        </w:rPr>
        <w:t>T</w:t>
      </w:r>
      <w:r w:rsidR="00A81E71">
        <w:rPr>
          <w:rFonts w:ascii="Courier New" w:hAnsi="Courier New" w:cs="Courier New"/>
        </w:rPr>
        <w:t>’</w:t>
      </w:r>
      <w:r>
        <w:rPr>
          <w:rFonts w:ascii="Courier New" w:hAnsi="Courier New" w:cs="Courier New"/>
        </w:rPr>
        <w:t xml:space="preserve"> izinlerini Müteveffanın yetkisine itirazda bulunmaksızın satın ve teslim aldığını, bu nedenle yetki itirazında bulunmaktan men edildiği (Estoppel) şeklinde cevaplamıştır. </w:t>
      </w:r>
    </w:p>
    <w:p w:rsidR="00F068BE" w:rsidRDefault="00F068BE" w:rsidP="00350CDF">
      <w:pPr>
        <w:spacing w:line="360" w:lineRule="auto"/>
        <w:ind w:firstLine="708"/>
        <w:rPr>
          <w:rFonts w:ascii="Courier New" w:hAnsi="Courier New" w:cs="Courier New"/>
        </w:rPr>
      </w:pPr>
    </w:p>
    <w:p w:rsidR="00F068BE" w:rsidRDefault="00D62DB2" w:rsidP="00350CDF">
      <w:pPr>
        <w:spacing w:line="360" w:lineRule="auto"/>
        <w:ind w:firstLine="708"/>
        <w:rPr>
          <w:rFonts w:ascii="Courier New" w:hAnsi="Courier New" w:cs="Courier New"/>
        </w:rPr>
      </w:pPr>
      <w:r>
        <w:rPr>
          <w:rFonts w:ascii="Courier New" w:hAnsi="Courier New" w:cs="Courier New"/>
        </w:rPr>
        <w:t>Öncelikle belirtmemiz gereken</w:t>
      </w:r>
      <w:r w:rsidR="00AD0A58">
        <w:rPr>
          <w:rFonts w:ascii="Courier New" w:hAnsi="Courier New" w:cs="Courier New"/>
        </w:rPr>
        <w:t xml:space="preserve"> husus, TCB 858 plakalı otobüs S</w:t>
      </w:r>
      <w:r>
        <w:rPr>
          <w:rFonts w:ascii="Courier New" w:hAnsi="Courier New" w:cs="Courier New"/>
        </w:rPr>
        <w:t xml:space="preserve">atış </w:t>
      </w:r>
      <w:r w:rsidR="00AD0A58">
        <w:rPr>
          <w:rFonts w:ascii="Courier New" w:hAnsi="Courier New" w:cs="Courier New"/>
        </w:rPr>
        <w:t>S</w:t>
      </w:r>
      <w:r>
        <w:rPr>
          <w:rFonts w:ascii="Courier New" w:hAnsi="Courier New" w:cs="Courier New"/>
        </w:rPr>
        <w:t xml:space="preserve">özleşmesinin imzalandığı tarihte Hüseyin </w:t>
      </w:r>
      <w:r w:rsidR="00F2383F">
        <w:rPr>
          <w:rFonts w:ascii="Courier New" w:hAnsi="Courier New" w:cs="Courier New"/>
        </w:rPr>
        <w:t>P</w:t>
      </w:r>
      <w:r>
        <w:rPr>
          <w:rFonts w:ascii="Courier New" w:hAnsi="Courier New" w:cs="Courier New"/>
        </w:rPr>
        <w:t>endakomolu adına kayıtlı olduğundan</w:t>
      </w:r>
      <w:r w:rsidR="00F2383F">
        <w:rPr>
          <w:rFonts w:ascii="Courier New" w:hAnsi="Courier New" w:cs="Courier New"/>
        </w:rPr>
        <w:t xml:space="preserve"> ve</w:t>
      </w:r>
      <w:r>
        <w:rPr>
          <w:rFonts w:ascii="Courier New" w:hAnsi="Courier New" w:cs="Courier New"/>
        </w:rPr>
        <w:t xml:space="preserve"> konu şahsın vefatıyla sözleşmeden kaynaklanan alacak hakları terekesine intikal edeceğinden</w:t>
      </w:r>
      <w:r w:rsidR="00AD0A58">
        <w:rPr>
          <w:rFonts w:ascii="Courier New" w:hAnsi="Courier New" w:cs="Courier New"/>
        </w:rPr>
        <w:t>,</w:t>
      </w:r>
      <w:r>
        <w:rPr>
          <w:rFonts w:ascii="Courier New" w:hAnsi="Courier New" w:cs="Courier New"/>
        </w:rPr>
        <w:t xml:space="preserve"> Terekenin TCB 858 plakalı araç ile ilgili dava açmasın</w:t>
      </w:r>
      <w:r w:rsidR="00F2383F">
        <w:rPr>
          <w:rFonts w:ascii="Courier New" w:hAnsi="Courier New" w:cs="Courier New"/>
        </w:rPr>
        <w:t>d</w:t>
      </w:r>
      <w:r>
        <w:rPr>
          <w:rFonts w:ascii="Courier New" w:hAnsi="Courier New" w:cs="Courier New"/>
        </w:rPr>
        <w:t>a hukuki</w:t>
      </w:r>
      <w:r w:rsidR="00F2383F">
        <w:rPr>
          <w:rFonts w:ascii="Courier New" w:hAnsi="Courier New" w:cs="Courier New"/>
        </w:rPr>
        <w:t xml:space="preserve"> bir</w:t>
      </w:r>
      <w:r>
        <w:rPr>
          <w:rFonts w:ascii="Courier New" w:hAnsi="Courier New" w:cs="Courier New"/>
        </w:rPr>
        <w:t xml:space="preserve"> engeli</w:t>
      </w:r>
      <w:r w:rsidR="00F2383F">
        <w:rPr>
          <w:rFonts w:ascii="Courier New" w:hAnsi="Courier New" w:cs="Courier New"/>
        </w:rPr>
        <w:t>n</w:t>
      </w:r>
      <w:r>
        <w:rPr>
          <w:rFonts w:ascii="Courier New" w:hAnsi="Courier New" w:cs="Courier New"/>
        </w:rPr>
        <w:t xml:space="preserve"> bulunmadığıdır. </w:t>
      </w:r>
    </w:p>
    <w:p w:rsidR="00F068BE" w:rsidRDefault="00F068BE" w:rsidP="00350CDF">
      <w:pPr>
        <w:spacing w:line="360" w:lineRule="auto"/>
        <w:ind w:firstLine="708"/>
        <w:rPr>
          <w:rFonts w:ascii="Courier New" w:hAnsi="Courier New" w:cs="Courier New"/>
        </w:rPr>
      </w:pPr>
    </w:p>
    <w:p w:rsidR="00F068BE" w:rsidRDefault="00F068BE" w:rsidP="00350CDF">
      <w:pPr>
        <w:spacing w:line="360" w:lineRule="auto"/>
        <w:ind w:firstLine="708"/>
        <w:rPr>
          <w:rFonts w:ascii="Courier New" w:hAnsi="Courier New" w:cs="Courier New"/>
        </w:rPr>
      </w:pPr>
      <w:r>
        <w:rPr>
          <w:rFonts w:ascii="Courier New" w:hAnsi="Courier New" w:cs="Courier New"/>
        </w:rPr>
        <w:t>TCE 223 ve TCM 328 plakalı araçlar</w:t>
      </w:r>
      <w:r w:rsidR="00D62DB2">
        <w:rPr>
          <w:rFonts w:ascii="Courier New" w:hAnsi="Courier New" w:cs="Courier New"/>
        </w:rPr>
        <w:t>a gelince, her iki a</w:t>
      </w:r>
      <w:r w:rsidR="00F2383F">
        <w:rPr>
          <w:rFonts w:ascii="Courier New" w:hAnsi="Courier New" w:cs="Courier New"/>
        </w:rPr>
        <w:t>r</w:t>
      </w:r>
      <w:r w:rsidR="00D62DB2">
        <w:rPr>
          <w:rFonts w:ascii="Courier New" w:hAnsi="Courier New" w:cs="Courier New"/>
        </w:rPr>
        <w:t xml:space="preserve">aç satış tarihinde </w:t>
      </w:r>
      <w:r>
        <w:rPr>
          <w:rFonts w:ascii="Courier New" w:hAnsi="Courier New" w:cs="Courier New"/>
        </w:rPr>
        <w:t xml:space="preserve">Yeşilada Otobüs İşletmeleri Ltd. adına kayıtlı </w:t>
      </w:r>
      <w:r>
        <w:rPr>
          <w:rFonts w:ascii="Courier New" w:hAnsi="Courier New" w:cs="Courier New"/>
        </w:rPr>
        <w:lastRenderedPageBreak/>
        <w:t>oldu</w:t>
      </w:r>
      <w:r w:rsidR="00AD0A58">
        <w:rPr>
          <w:rFonts w:ascii="Courier New" w:hAnsi="Courier New" w:cs="Courier New"/>
        </w:rPr>
        <w:t>ğu</w:t>
      </w:r>
      <w:r>
        <w:rPr>
          <w:rFonts w:ascii="Courier New" w:hAnsi="Courier New" w:cs="Courier New"/>
        </w:rPr>
        <w:t xml:space="preserve"> ve Davacı</w:t>
      </w:r>
      <w:r w:rsidR="00F2383F">
        <w:rPr>
          <w:rFonts w:ascii="Courier New" w:hAnsi="Courier New" w:cs="Courier New"/>
        </w:rPr>
        <w:t>,</w:t>
      </w:r>
      <w:r>
        <w:rPr>
          <w:rFonts w:ascii="Courier New" w:hAnsi="Courier New" w:cs="Courier New"/>
        </w:rPr>
        <w:t xml:space="preserve"> Müdafaaya Cevap Takririnde Müteveffanın sözleşmeyi</w:t>
      </w:r>
      <w:r w:rsidR="00D62DB2">
        <w:rPr>
          <w:rFonts w:ascii="Courier New" w:hAnsi="Courier New" w:cs="Courier New"/>
        </w:rPr>
        <w:t>,</w:t>
      </w:r>
      <w:r>
        <w:rPr>
          <w:rFonts w:ascii="Courier New" w:hAnsi="Courier New" w:cs="Courier New"/>
        </w:rPr>
        <w:t xml:space="preserve"> direktörü ve hissedarı olduğu Yeşilada Otobüs İşletmeleri Ltd.</w:t>
      </w:r>
      <w:r w:rsidR="0098477F">
        <w:rPr>
          <w:rFonts w:ascii="Courier New" w:hAnsi="Courier New" w:cs="Courier New"/>
        </w:rPr>
        <w:t>’y</w:t>
      </w:r>
      <w:r>
        <w:rPr>
          <w:rFonts w:ascii="Courier New" w:hAnsi="Courier New" w:cs="Courier New"/>
        </w:rPr>
        <w:t>i temsilen ve zımni yetkisini kullanarak imzaladığını ileri sürdüğünden, ayrı b</w:t>
      </w:r>
      <w:r w:rsidR="00D62DB2">
        <w:rPr>
          <w:rFonts w:ascii="Courier New" w:hAnsi="Courier New" w:cs="Courier New"/>
        </w:rPr>
        <w:t>ir tüzel kişilik olan Yeşilada O</w:t>
      </w:r>
      <w:r>
        <w:rPr>
          <w:rFonts w:ascii="Courier New" w:hAnsi="Courier New" w:cs="Courier New"/>
        </w:rPr>
        <w:t>tobüs İşletmeleri</w:t>
      </w:r>
      <w:r w:rsidR="00D62DB2">
        <w:rPr>
          <w:rFonts w:ascii="Courier New" w:hAnsi="Courier New" w:cs="Courier New"/>
        </w:rPr>
        <w:t xml:space="preserve"> Ltd.</w:t>
      </w:r>
      <w:r w:rsidR="0098477F">
        <w:rPr>
          <w:rFonts w:ascii="Courier New" w:hAnsi="Courier New" w:cs="Courier New"/>
        </w:rPr>
        <w:t>’y</w:t>
      </w:r>
      <w:r>
        <w:rPr>
          <w:rFonts w:ascii="Courier New" w:hAnsi="Courier New" w:cs="Courier New"/>
        </w:rPr>
        <w:t>e ait otobüslerin satışından doğan alacak hakkının Müteveffa Hüseyin Pendakomolu Terekesine intikal etmesi mümkün değildir. Keza</w:t>
      </w:r>
      <w:r w:rsidR="0098477F">
        <w:rPr>
          <w:rFonts w:ascii="Courier New" w:hAnsi="Courier New" w:cs="Courier New"/>
        </w:rPr>
        <w:t>,</w:t>
      </w:r>
      <w:r>
        <w:rPr>
          <w:rFonts w:ascii="Courier New" w:hAnsi="Courier New" w:cs="Courier New"/>
        </w:rPr>
        <w:t xml:space="preserve"> bir şirket direktörü veya hissedarı ancak şirket </w:t>
      </w:r>
      <w:r w:rsidR="00D62DB2">
        <w:rPr>
          <w:rFonts w:ascii="Courier New" w:hAnsi="Courier New" w:cs="Courier New"/>
        </w:rPr>
        <w:t>ana sö</w:t>
      </w:r>
      <w:r>
        <w:rPr>
          <w:rFonts w:ascii="Courier New" w:hAnsi="Courier New" w:cs="Courier New"/>
        </w:rPr>
        <w:t xml:space="preserve">zleşme </w:t>
      </w:r>
      <w:r w:rsidR="000964B4">
        <w:rPr>
          <w:rFonts w:ascii="Courier New" w:hAnsi="Courier New" w:cs="Courier New"/>
        </w:rPr>
        <w:t xml:space="preserve">ve </w:t>
      </w:r>
      <w:r w:rsidR="00D62DB2">
        <w:rPr>
          <w:rFonts w:ascii="Courier New" w:hAnsi="Courier New" w:cs="Courier New"/>
        </w:rPr>
        <w:t>t</w:t>
      </w:r>
      <w:r w:rsidR="000964B4">
        <w:rPr>
          <w:rFonts w:ascii="Courier New" w:hAnsi="Courier New" w:cs="Courier New"/>
        </w:rPr>
        <w:t>üzüğünün verdiği yetkiler çerçevesinde hareket edebileceğinden şirket adına kullanılan açık veya zımni yetkiyle yapılan bir işlem, işlemi yapan lehinde veya aleyhinde kişisel alacak veya borç haline dönüş</w:t>
      </w:r>
      <w:r w:rsidR="00D62DB2">
        <w:rPr>
          <w:rFonts w:ascii="Courier New" w:hAnsi="Courier New" w:cs="Courier New"/>
        </w:rPr>
        <w:t>e</w:t>
      </w:r>
      <w:r w:rsidR="000964B4">
        <w:rPr>
          <w:rFonts w:ascii="Courier New" w:hAnsi="Courier New" w:cs="Courier New"/>
        </w:rPr>
        <w:t xml:space="preserve">mez. </w:t>
      </w:r>
    </w:p>
    <w:p w:rsidR="000964B4" w:rsidRDefault="000964B4" w:rsidP="00350CDF">
      <w:pPr>
        <w:spacing w:line="360" w:lineRule="auto"/>
        <w:ind w:firstLine="708"/>
        <w:rPr>
          <w:rFonts w:ascii="Courier New" w:hAnsi="Courier New" w:cs="Courier New"/>
        </w:rPr>
      </w:pPr>
    </w:p>
    <w:p w:rsidR="000964B4" w:rsidRDefault="000964B4" w:rsidP="00350CDF">
      <w:pPr>
        <w:spacing w:line="360" w:lineRule="auto"/>
        <w:ind w:firstLine="708"/>
        <w:rPr>
          <w:rFonts w:ascii="Courier New" w:hAnsi="Courier New" w:cs="Courier New"/>
        </w:rPr>
      </w:pPr>
      <w:r>
        <w:rPr>
          <w:rFonts w:ascii="Courier New" w:hAnsi="Courier New" w:cs="Courier New"/>
        </w:rPr>
        <w:t>Bu sonuçtan hareket ettiğimizde</w:t>
      </w:r>
      <w:r w:rsidR="00D62DB2">
        <w:rPr>
          <w:rFonts w:ascii="Courier New" w:hAnsi="Courier New" w:cs="Courier New"/>
        </w:rPr>
        <w:t>,</w:t>
      </w:r>
      <w:r>
        <w:rPr>
          <w:rFonts w:ascii="Courier New" w:hAnsi="Courier New" w:cs="Courier New"/>
        </w:rPr>
        <w:t xml:space="preserve"> Müteveffanın Yeşilada Otobüs İşletmeleri Ltd.</w:t>
      </w:r>
      <w:r w:rsidR="0098477F">
        <w:rPr>
          <w:rFonts w:ascii="Courier New" w:hAnsi="Courier New" w:cs="Courier New"/>
        </w:rPr>
        <w:t>’y</w:t>
      </w:r>
      <w:r>
        <w:rPr>
          <w:rFonts w:ascii="Courier New" w:hAnsi="Courier New" w:cs="Courier New"/>
        </w:rPr>
        <w:t>e ait konu araçlar için imzaladığı Emare No.2</w:t>
      </w:r>
      <w:r w:rsidR="0098477F">
        <w:rPr>
          <w:rFonts w:ascii="Courier New" w:hAnsi="Courier New" w:cs="Courier New"/>
        </w:rPr>
        <w:t xml:space="preserve"> S</w:t>
      </w:r>
      <w:r w:rsidR="00D62DB2">
        <w:rPr>
          <w:rFonts w:ascii="Courier New" w:hAnsi="Courier New" w:cs="Courier New"/>
        </w:rPr>
        <w:t xml:space="preserve">atış </w:t>
      </w:r>
      <w:r w:rsidR="0098477F">
        <w:rPr>
          <w:rFonts w:ascii="Courier New" w:hAnsi="Courier New" w:cs="Courier New"/>
        </w:rPr>
        <w:t>S</w:t>
      </w:r>
      <w:r>
        <w:rPr>
          <w:rFonts w:ascii="Courier New" w:hAnsi="Courier New" w:cs="Courier New"/>
        </w:rPr>
        <w:t>özleşme</w:t>
      </w:r>
      <w:r w:rsidR="00D62DB2">
        <w:rPr>
          <w:rFonts w:ascii="Courier New" w:hAnsi="Courier New" w:cs="Courier New"/>
        </w:rPr>
        <w:t xml:space="preserve">si, </w:t>
      </w:r>
      <w:r>
        <w:rPr>
          <w:rFonts w:ascii="Courier New" w:hAnsi="Courier New" w:cs="Courier New"/>
        </w:rPr>
        <w:t>Tereke lehinde kişisel alacak hakkı oluşturmadığından</w:t>
      </w:r>
      <w:r w:rsidR="00F2383F">
        <w:rPr>
          <w:rFonts w:ascii="Courier New" w:hAnsi="Courier New" w:cs="Courier New"/>
        </w:rPr>
        <w:t>,</w:t>
      </w:r>
      <w:r>
        <w:rPr>
          <w:rFonts w:ascii="Courier New" w:hAnsi="Courier New" w:cs="Courier New"/>
        </w:rPr>
        <w:t xml:space="preserve"> Alt Mahkeme</w:t>
      </w:r>
      <w:r w:rsidR="00F2383F">
        <w:rPr>
          <w:rFonts w:ascii="Courier New" w:hAnsi="Courier New" w:cs="Courier New"/>
        </w:rPr>
        <w:t>,</w:t>
      </w:r>
      <w:r>
        <w:rPr>
          <w:rFonts w:ascii="Courier New" w:hAnsi="Courier New" w:cs="Courier New"/>
        </w:rPr>
        <w:t xml:space="preserve"> Davacı Terekenin</w:t>
      </w:r>
      <w:r w:rsidR="000D3A22">
        <w:rPr>
          <w:rFonts w:ascii="Courier New" w:hAnsi="Courier New" w:cs="Courier New"/>
        </w:rPr>
        <w:t>,</w:t>
      </w:r>
      <w:r>
        <w:rPr>
          <w:rFonts w:ascii="Courier New" w:hAnsi="Courier New" w:cs="Courier New"/>
        </w:rPr>
        <w:t xml:space="preserve"> Yeşilada otobüsleri İşletmeleri Ltd.</w:t>
      </w:r>
      <w:r w:rsidR="0098477F">
        <w:rPr>
          <w:rFonts w:ascii="Courier New" w:hAnsi="Courier New" w:cs="Courier New"/>
        </w:rPr>
        <w:t>’y</w:t>
      </w:r>
      <w:r>
        <w:rPr>
          <w:rFonts w:ascii="Courier New" w:hAnsi="Courier New" w:cs="Courier New"/>
        </w:rPr>
        <w:t xml:space="preserve">e ait TCE 223 ve TCM 328 plakalı araçlarla ilgili talepte bulunamayacağına bulgu yapmakla hata etmedi. </w:t>
      </w:r>
    </w:p>
    <w:p w:rsidR="000964B4" w:rsidRDefault="000964B4" w:rsidP="00350CDF">
      <w:pPr>
        <w:spacing w:line="360" w:lineRule="auto"/>
        <w:ind w:firstLine="708"/>
        <w:rPr>
          <w:rFonts w:ascii="Courier New" w:hAnsi="Courier New" w:cs="Courier New"/>
        </w:rPr>
      </w:pPr>
    </w:p>
    <w:p w:rsidR="000964B4" w:rsidRDefault="000964B4" w:rsidP="00350CDF">
      <w:pPr>
        <w:spacing w:line="360" w:lineRule="auto"/>
        <w:ind w:firstLine="708"/>
        <w:rPr>
          <w:rFonts w:ascii="Courier New" w:hAnsi="Courier New" w:cs="Courier New"/>
        </w:rPr>
      </w:pPr>
      <w:r>
        <w:rPr>
          <w:rFonts w:ascii="Courier New" w:hAnsi="Courier New" w:cs="Courier New"/>
        </w:rPr>
        <w:t>Bu durumda Davacının talepleri sadece TCB 858 plakalı otobüs üzerinden incelenmeli ve taleplerinde hakkı olup olmadığına karar ver</w:t>
      </w:r>
      <w:r w:rsidR="000D3A22">
        <w:rPr>
          <w:rFonts w:ascii="Courier New" w:hAnsi="Courier New" w:cs="Courier New"/>
        </w:rPr>
        <w:t>il</w:t>
      </w:r>
      <w:r>
        <w:rPr>
          <w:rFonts w:ascii="Courier New" w:hAnsi="Courier New" w:cs="Courier New"/>
        </w:rPr>
        <w:t xml:space="preserve">melidir. </w:t>
      </w:r>
    </w:p>
    <w:p w:rsidR="000964B4" w:rsidRDefault="000964B4" w:rsidP="00350CDF">
      <w:pPr>
        <w:spacing w:line="360" w:lineRule="auto"/>
        <w:ind w:firstLine="708"/>
        <w:rPr>
          <w:rFonts w:ascii="Courier New" w:hAnsi="Courier New" w:cs="Courier New"/>
        </w:rPr>
      </w:pPr>
    </w:p>
    <w:p w:rsidR="000964B4" w:rsidRDefault="000964B4" w:rsidP="00350CDF">
      <w:pPr>
        <w:spacing w:line="360" w:lineRule="auto"/>
        <w:ind w:firstLine="708"/>
        <w:rPr>
          <w:rFonts w:ascii="Courier New" w:hAnsi="Courier New" w:cs="Courier New"/>
        </w:rPr>
      </w:pPr>
      <w:r>
        <w:rPr>
          <w:rFonts w:ascii="Courier New" w:hAnsi="Courier New" w:cs="Courier New"/>
        </w:rPr>
        <w:t>Davacı davasında</w:t>
      </w:r>
      <w:r w:rsidR="0098477F">
        <w:rPr>
          <w:rFonts w:ascii="Courier New" w:hAnsi="Courier New" w:cs="Courier New"/>
        </w:rPr>
        <w:t>,</w:t>
      </w:r>
      <w:r>
        <w:rPr>
          <w:rFonts w:ascii="Courier New" w:hAnsi="Courier New" w:cs="Courier New"/>
        </w:rPr>
        <w:t xml:space="preserve"> araçların ayrı ayrı satış bedelleri üzerinden talepte bulunmamış</w:t>
      </w:r>
      <w:r w:rsidR="000D3A22">
        <w:rPr>
          <w:rFonts w:ascii="Courier New" w:hAnsi="Courier New" w:cs="Courier New"/>
        </w:rPr>
        <w:t>,</w:t>
      </w:r>
      <w:r>
        <w:rPr>
          <w:rFonts w:ascii="Courier New" w:hAnsi="Courier New" w:cs="Courier New"/>
        </w:rPr>
        <w:t xml:space="preserve"> kendi adına olan araç dahil 3 aracın satış bedelinden kaynaklanan bakiye 18,010</w:t>
      </w:r>
      <w:r w:rsidR="0098477F">
        <w:rPr>
          <w:rFonts w:ascii="Courier New" w:hAnsi="Courier New" w:cs="Courier New"/>
        </w:rPr>
        <w:t>.S</w:t>
      </w:r>
      <w:r>
        <w:rPr>
          <w:rFonts w:ascii="Courier New" w:hAnsi="Courier New" w:cs="Courier New"/>
        </w:rPr>
        <w:t xml:space="preserve">tg için talepte bulunmuştur. </w:t>
      </w:r>
    </w:p>
    <w:p w:rsidR="000964B4" w:rsidRDefault="000964B4" w:rsidP="00350CDF">
      <w:pPr>
        <w:spacing w:line="360" w:lineRule="auto"/>
        <w:ind w:firstLine="708"/>
        <w:rPr>
          <w:rFonts w:ascii="Courier New" w:hAnsi="Courier New" w:cs="Courier New"/>
        </w:rPr>
      </w:pPr>
    </w:p>
    <w:p w:rsidR="000964B4" w:rsidRDefault="000964B4" w:rsidP="00350CDF">
      <w:pPr>
        <w:spacing w:line="360" w:lineRule="auto"/>
        <w:ind w:firstLine="708"/>
        <w:rPr>
          <w:rFonts w:ascii="Courier New" w:hAnsi="Courier New" w:cs="Courier New"/>
        </w:rPr>
      </w:pPr>
      <w:r>
        <w:rPr>
          <w:rFonts w:ascii="Courier New" w:hAnsi="Courier New" w:cs="Courier New"/>
        </w:rPr>
        <w:t>D</w:t>
      </w:r>
      <w:r w:rsidR="0098477F">
        <w:rPr>
          <w:rFonts w:ascii="Courier New" w:hAnsi="Courier New" w:cs="Courier New"/>
        </w:rPr>
        <w:t>avacının hile iddiaları sadece M</w:t>
      </w:r>
      <w:r>
        <w:rPr>
          <w:rFonts w:ascii="Courier New" w:hAnsi="Courier New" w:cs="Courier New"/>
        </w:rPr>
        <w:t>üteveffa adına kayıtlı olan TCB 858 plakalı araç için değerlendirilebileceğinden</w:t>
      </w:r>
      <w:r w:rsidR="0098477F">
        <w:rPr>
          <w:rFonts w:ascii="Courier New" w:hAnsi="Courier New" w:cs="Courier New"/>
        </w:rPr>
        <w:t>,</w:t>
      </w:r>
      <w:r>
        <w:rPr>
          <w:rFonts w:ascii="Courier New" w:hAnsi="Courier New" w:cs="Courier New"/>
        </w:rPr>
        <w:t xml:space="preserve">  Davacının alacak taleplerinden</w:t>
      </w:r>
      <w:r w:rsidR="0098477F">
        <w:rPr>
          <w:rFonts w:ascii="Courier New" w:hAnsi="Courier New" w:cs="Courier New"/>
        </w:rPr>
        <w:t>,</w:t>
      </w:r>
      <w:r>
        <w:rPr>
          <w:rFonts w:ascii="Courier New" w:hAnsi="Courier New" w:cs="Courier New"/>
        </w:rPr>
        <w:t xml:space="preserve"> Emare No.2 sözleşmenin  Davacı </w:t>
      </w:r>
      <w:r>
        <w:rPr>
          <w:rFonts w:ascii="Courier New" w:hAnsi="Courier New" w:cs="Courier New"/>
        </w:rPr>
        <w:lastRenderedPageBreak/>
        <w:t xml:space="preserve">adına kayıtlı TCB 858 plakalı aracı ilgilendirdiği oranda geçerli olup olmadığının </w:t>
      </w:r>
      <w:r w:rsidR="0098477F">
        <w:rPr>
          <w:rFonts w:ascii="Courier New" w:hAnsi="Courier New" w:cs="Courier New"/>
        </w:rPr>
        <w:t xml:space="preserve">öncelikle </w:t>
      </w:r>
      <w:r>
        <w:rPr>
          <w:rFonts w:ascii="Courier New" w:hAnsi="Courier New" w:cs="Courier New"/>
        </w:rPr>
        <w:t xml:space="preserve">incelenmesi gerekir. </w:t>
      </w:r>
    </w:p>
    <w:p w:rsidR="000964B4" w:rsidRDefault="000964B4" w:rsidP="00350CDF">
      <w:pPr>
        <w:spacing w:line="360" w:lineRule="auto"/>
        <w:ind w:firstLine="708"/>
        <w:rPr>
          <w:rFonts w:ascii="Courier New" w:hAnsi="Courier New" w:cs="Courier New"/>
        </w:rPr>
      </w:pPr>
    </w:p>
    <w:p w:rsidR="000964B4" w:rsidRDefault="000964B4" w:rsidP="00350CDF">
      <w:pPr>
        <w:spacing w:line="360" w:lineRule="auto"/>
        <w:ind w:firstLine="708"/>
        <w:rPr>
          <w:rFonts w:ascii="Courier New" w:hAnsi="Courier New" w:cs="Courier New"/>
        </w:rPr>
      </w:pPr>
      <w:r>
        <w:rPr>
          <w:rFonts w:ascii="Courier New" w:hAnsi="Courier New" w:cs="Courier New"/>
        </w:rPr>
        <w:t xml:space="preserve">Alt Mahkemenin Emare No.2 sözleşmenin </w:t>
      </w:r>
      <w:r w:rsidR="000D3A22">
        <w:rPr>
          <w:rFonts w:ascii="Courier New" w:hAnsi="Courier New" w:cs="Courier New"/>
        </w:rPr>
        <w:t>geçersiz olduğuna ilişkin bulgusu</w:t>
      </w:r>
      <w:r>
        <w:rPr>
          <w:rFonts w:ascii="Courier New" w:hAnsi="Courier New" w:cs="Courier New"/>
        </w:rPr>
        <w:t xml:space="preserve"> şöyl</w:t>
      </w:r>
      <w:r w:rsidR="0098477F">
        <w:rPr>
          <w:rFonts w:ascii="Courier New" w:hAnsi="Courier New" w:cs="Courier New"/>
        </w:rPr>
        <w:t>edir:</w:t>
      </w:r>
    </w:p>
    <w:p w:rsidR="000964B4" w:rsidRPr="00CC4E8E" w:rsidRDefault="000964B4" w:rsidP="00CC4E8E">
      <w:pPr>
        <w:ind w:firstLine="708"/>
        <w:rPr>
          <w:rFonts w:ascii="Courier New" w:hAnsi="Courier New" w:cs="Courier New"/>
          <w:b/>
        </w:rPr>
      </w:pPr>
    </w:p>
    <w:p w:rsidR="00CC4E8E" w:rsidRDefault="00CC4E8E" w:rsidP="00CC4E8E">
      <w:pPr>
        <w:ind w:left="708"/>
        <w:rPr>
          <w:rFonts w:ascii="Courier New" w:hAnsi="Courier New" w:cs="Courier New"/>
          <w:b/>
        </w:rPr>
      </w:pPr>
      <w:r w:rsidRPr="00CC4E8E">
        <w:rPr>
          <w:rFonts w:ascii="Courier New" w:hAnsi="Courier New" w:cs="Courier New"/>
          <w:b/>
        </w:rPr>
        <w:t xml:space="preserve">“Emare 2 sözleşmenin 1. maddesinde dava konusu araçların </w:t>
      </w:r>
      <w:r>
        <w:rPr>
          <w:rFonts w:ascii="Courier New" w:hAnsi="Courier New" w:cs="Courier New"/>
          <w:b/>
        </w:rPr>
        <w:t xml:space="preserve"> </w:t>
      </w:r>
    </w:p>
    <w:p w:rsidR="000964B4" w:rsidRPr="00CC4E8E" w:rsidRDefault="00CC4E8E" w:rsidP="00CC4E8E">
      <w:pPr>
        <w:ind w:left="858"/>
        <w:rPr>
          <w:rFonts w:ascii="Courier New" w:hAnsi="Courier New" w:cs="Courier New"/>
          <w:b/>
        </w:rPr>
      </w:pPr>
      <w:r w:rsidRPr="00CC4E8E">
        <w:rPr>
          <w:rFonts w:ascii="Courier New" w:hAnsi="Courier New" w:cs="Courier New"/>
          <w:b/>
        </w:rPr>
        <w:t xml:space="preserve">satışından bahsedilmekle beraber, 4. maddesinde </w:t>
      </w:r>
      <w:r w:rsidR="0098477F">
        <w:rPr>
          <w:rFonts w:ascii="Courier New" w:hAnsi="Courier New" w:cs="Courier New"/>
          <w:b/>
        </w:rPr>
        <w:t>‘</w:t>
      </w:r>
      <w:r w:rsidRPr="00CC4E8E">
        <w:rPr>
          <w:rFonts w:ascii="Courier New" w:hAnsi="Courier New" w:cs="Courier New"/>
          <w:b/>
        </w:rPr>
        <w:t>alıcı, borcunu ödedikten sonra satıcı söz konusu araçları alıcıya “T” izinleri ile birlikte devretmezse veya sözleşmeden cayarsa, alıcıya peşinat olarak aldığı parayı geri verecek, ayrıca 30,000Stg pişmanlık ödeyecektir</w:t>
      </w:r>
      <w:r w:rsidR="0098477F">
        <w:rPr>
          <w:rFonts w:ascii="Courier New" w:hAnsi="Courier New" w:cs="Courier New"/>
          <w:b/>
        </w:rPr>
        <w:t>’</w:t>
      </w:r>
      <w:r w:rsidRPr="00CC4E8E">
        <w:rPr>
          <w:rFonts w:ascii="Courier New" w:hAnsi="Courier New" w:cs="Courier New"/>
          <w:b/>
        </w:rPr>
        <w:t xml:space="preserve"> denmektedir. Bu maddeyle birlikte “T” izinlerinin satıcı tarafından alıcıya devredilmesi sözleşmenin ivazlarından birisi haline gelmiştir. Dolayısıyla ilgili yasa maddesinde ön görüldüğü gibi birkaç ivazın herhangi biri veya herhangi birinin herhangi bir kısmı yasa dışı olması sebebiyle Emare No.2 anlaşmanın geçers</w:t>
      </w:r>
      <w:r w:rsidR="0098477F">
        <w:rPr>
          <w:rFonts w:ascii="Courier New" w:hAnsi="Courier New" w:cs="Courier New"/>
          <w:b/>
        </w:rPr>
        <w:t>iz olduğuna dair bulgu yapılır(Mavi 32).</w:t>
      </w:r>
    </w:p>
    <w:p w:rsidR="000964B4" w:rsidRDefault="000964B4" w:rsidP="00350CDF">
      <w:pPr>
        <w:spacing w:line="360" w:lineRule="auto"/>
        <w:ind w:firstLine="708"/>
        <w:rPr>
          <w:rFonts w:ascii="Courier New" w:hAnsi="Courier New" w:cs="Courier New"/>
        </w:rPr>
      </w:pPr>
    </w:p>
    <w:p w:rsidR="00CC4E8E" w:rsidRDefault="00CC4E8E" w:rsidP="00350CDF">
      <w:pPr>
        <w:spacing w:line="360" w:lineRule="auto"/>
        <w:ind w:firstLine="708"/>
        <w:rPr>
          <w:rFonts w:ascii="Courier New" w:hAnsi="Courier New" w:cs="Courier New"/>
        </w:rPr>
      </w:pPr>
    </w:p>
    <w:p w:rsidR="000964B4" w:rsidRDefault="000964B4" w:rsidP="00350CDF">
      <w:pPr>
        <w:spacing w:line="360" w:lineRule="auto"/>
        <w:ind w:firstLine="708"/>
        <w:rPr>
          <w:rFonts w:ascii="Courier New" w:hAnsi="Courier New" w:cs="Courier New"/>
        </w:rPr>
      </w:pPr>
      <w:r>
        <w:rPr>
          <w:rFonts w:ascii="Courier New" w:hAnsi="Courier New" w:cs="Courier New"/>
        </w:rPr>
        <w:t>50/2000 sayılı Motorlu Araçlar</w:t>
      </w:r>
      <w:r w:rsidR="0098477F">
        <w:rPr>
          <w:rFonts w:ascii="Courier New" w:hAnsi="Courier New" w:cs="Courier New"/>
        </w:rPr>
        <w:t>la</w:t>
      </w:r>
      <w:r>
        <w:rPr>
          <w:rFonts w:ascii="Courier New" w:hAnsi="Courier New" w:cs="Courier New"/>
        </w:rPr>
        <w:t xml:space="preserve"> Yolcu ve Eşya Taşınması </w:t>
      </w:r>
      <w:r w:rsidR="0098477F">
        <w:rPr>
          <w:rFonts w:ascii="Courier New" w:hAnsi="Courier New" w:cs="Courier New"/>
        </w:rPr>
        <w:t>(</w:t>
      </w:r>
      <w:r>
        <w:rPr>
          <w:rFonts w:ascii="Courier New" w:hAnsi="Courier New" w:cs="Courier New"/>
        </w:rPr>
        <w:t>Denetim</w:t>
      </w:r>
      <w:r w:rsidR="0098477F">
        <w:rPr>
          <w:rFonts w:ascii="Courier New" w:hAnsi="Courier New" w:cs="Courier New"/>
        </w:rPr>
        <w:t>)</w:t>
      </w:r>
      <w:r>
        <w:rPr>
          <w:rFonts w:ascii="Courier New" w:hAnsi="Courier New" w:cs="Courier New"/>
        </w:rPr>
        <w:t xml:space="preserve"> Yasası</w:t>
      </w:r>
      <w:r w:rsidR="0098477F">
        <w:rPr>
          <w:rFonts w:ascii="Courier New" w:hAnsi="Courier New" w:cs="Courier New"/>
        </w:rPr>
        <w:t>’</w:t>
      </w:r>
      <w:r>
        <w:rPr>
          <w:rFonts w:ascii="Courier New" w:hAnsi="Courier New" w:cs="Courier New"/>
        </w:rPr>
        <w:t xml:space="preserve">nın, yolcu taşımacılığına ilişkin kuralları düzenleyen 12. </w:t>
      </w:r>
      <w:r w:rsidR="000D3A22">
        <w:rPr>
          <w:rFonts w:ascii="Courier New" w:hAnsi="Courier New" w:cs="Courier New"/>
        </w:rPr>
        <w:t>m</w:t>
      </w:r>
      <w:r>
        <w:rPr>
          <w:rFonts w:ascii="Courier New" w:hAnsi="Courier New" w:cs="Courier New"/>
        </w:rPr>
        <w:t>adde</w:t>
      </w:r>
      <w:r w:rsidR="0098477F">
        <w:rPr>
          <w:rFonts w:ascii="Courier New" w:hAnsi="Courier New" w:cs="Courier New"/>
        </w:rPr>
        <w:t>si</w:t>
      </w:r>
      <w:r>
        <w:rPr>
          <w:rFonts w:ascii="Courier New" w:hAnsi="Courier New" w:cs="Courier New"/>
        </w:rPr>
        <w:t>nin (4).fıkrası şöyledir</w:t>
      </w:r>
      <w:r w:rsidR="0098477F">
        <w:rPr>
          <w:rFonts w:ascii="Courier New" w:hAnsi="Courier New" w:cs="Courier New"/>
        </w:rPr>
        <w:t>:</w:t>
      </w:r>
      <w:r>
        <w:rPr>
          <w:rFonts w:ascii="Courier New" w:hAnsi="Courier New" w:cs="Courier New"/>
        </w:rPr>
        <w:t xml:space="preserve"> </w:t>
      </w:r>
    </w:p>
    <w:p w:rsidR="00F068BE" w:rsidRDefault="00F068BE" w:rsidP="00350CDF">
      <w:pPr>
        <w:spacing w:line="360" w:lineRule="auto"/>
        <w:ind w:firstLine="708"/>
        <w:rPr>
          <w:rFonts w:ascii="Courier New" w:hAnsi="Courier New" w:cs="Courier New"/>
        </w:rPr>
      </w:pPr>
    </w:p>
    <w:p w:rsidR="0098477F" w:rsidRDefault="00CC4E8E" w:rsidP="00CC4E8E">
      <w:pPr>
        <w:ind w:firstLine="708"/>
        <w:rPr>
          <w:rFonts w:ascii="Courier New" w:hAnsi="Courier New" w:cs="Courier New"/>
          <w:b/>
        </w:rPr>
      </w:pPr>
      <w:r w:rsidRPr="00CC4E8E">
        <w:rPr>
          <w:rFonts w:ascii="Courier New" w:hAnsi="Courier New" w:cs="Courier New"/>
          <w:b/>
        </w:rPr>
        <w:t>“</w:t>
      </w:r>
      <w:r w:rsidR="0098477F">
        <w:rPr>
          <w:rFonts w:ascii="Courier New" w:hAnsi="Courier New" w:cs="Courier New"/>
          <w:b/>
        </w:rPr>
        <w:t xml:space="preserve">(4). </w:t>
      </w:r>
      <w:r w:rsidRPr="00CC4E8E">
        <w:rPr>
          <w:rFonts w:ascii="Courier New" w:hAnsi="Courier New" w:cs="Courier New"/>
          <w:b/>
        </w:rPr>
        <w:t xml:space="preserve">Yolcu taşımacılığı maksadıyla verilecek izinler, </w:t>
      </w:r>
      <w:r w:rsidR="0098477F">
        <w:rPr>
          <w:rFonts w:ascii="Courier New" w:hAnsi="Courier New" w:cs="Courier New"/>
          <w:b/>
        </w:rPr>
        <w:t xml:space="preserve"> </w:t>
      </w:r>
    </w:p>
    <w:p w:rsidR="0098477F" w:rsidRDefault="0098477F" w:rsidP="00CC4E8E">
      <w:pPr>
        <w:ind w:firstLine="708"/>
        <w:rPr>
          <w:rFonts w:ascii="Courier New" w:hAnsi="Courier New" w:cs="Courier New"/>
          <w:b/>
        </w:rPr>
      </w:pPr>
      <w:r>
        <w:rPr>
          <w:rFonts w:ascii="Courier New" w:hAnsi="Courier New" w:cs="Courier New"/>
          <w:b/>
        </w:rPr>
        <w:t xml:space="preserve">      </w:t>
      </w:r>
      <w:r w:rsidR="00CC4E8E" w:rsidRPr="00CC4E8E">
        <w:rPr>
          <w:rFonts w:ascii="Courier New" w:hAnsi="Courier New" w:cs="Courier New"/>
          <w:b/>
        </w:rPr>
        <w:t xml:space="preserve">verilen kişiye özeldir ve para karşılığı olsun veya </w:t>
      </w:r>
      <w:r>
        <w:rPr>
          <w:rFonts w:ascii="Courier New" w:hAnsi="Courier New" w:cs="Courier New"/>
          <w:b/>
        </w:rPr>
        <w:t xml:space="preserve"> </w:t>
      </w:r>
    </w:p>
    <w:p w:rsidR="0098477F" w:rsidRDefault="0098477F" w:rsidP="00CC4E8E">
      <w:pPr>
        <w:ind w:firstLine="708"/>
        <w:rPr>
          <w:rFonts w:ascii="Courier New" w:hAnsi="Courier New" w:cs="Courier New"/>
          <w:b/>
        </w:rPr>
      </w:pPr>
      <w:r>
        <w:rPr>
          <w:rFonts w:ascii="Courier New" w:hAnsi="Courier New" w:cs="Courier New"/>
          <w:b/>
        </w:rPr>
        <w:t xml:space="preserve">      </w:t>
      </w:r>
      <w:r w:rsidR="00CC4E8E" w:rsidRPr="00CC4E8E">
        <w:rPr>
          <w:rFonts w:ascii="Courier New" w:hAnsi="Courier New" w:cs="Courier New"/>
          <w:b/>
        </w:rPr>
        <w:t xml:space="preserve">olmasın kiralama, satış veya başka herhangi bir </w:t>
      </w:r>
      <w:r>
        <w:rPr>
          <w:rFonts w:ascii="Courier New" w:hAnsi="Courier New" w:cs="Courier New"/>
          <w:b/>
        </w:rPr>
        <w:t xml:space="preserve"> </w:t>
      </w:r>
    </w:p>
    <w:p w:rsidR="00CC4E8E" w:rsidRPr="00CC4E8E" w:rsidRDefault="0098477F" w:rsidP="00CC4E8E">
      <w:pPr>
        <w:ind w:firstLine="708"/>
        <w:rPr>
          <w:rFonts w:ascii="Courier New" w:hAnsi="Courier New" w:cs="Courier New"/>
          <w:b/>
        </w:rPr>
      </w:pPr>
      <w:r>
        <w:rPr>
          <w:rFonts w:ascii="Courier New" w:hAnsi="Courier New" w:cs="Courier New"/>
          <w:b/>
        </w:rPr>
        <w:t xml:space="preserve">      </w:t>
      </w:r>
      <w:r w:rsidR="00CC4E8E" w:rsidRPr="00CC4E8E">
        <w:rPr>
          <w:rFonts w:ascii="Courier New" w:hAnsi="Courier New" w:cs="Courier New"/>
          <w:b/>
        </w:rPr>
        <w:t>şekilde devredilemez.</w:t>
      </w:r>
    </w:p>
    <w:p w:rsidR="00CC4E8E" w:rsidRPr="00CC4E8E" w:rsidRDefault="0098477F" w:rsidP="00CC4E8E">
      <w:pPr>
        <w:ind w:firstLine="708"/>
        <w:rPr>
          <w:rFonts w:ascii="Courier New" w:hAnsi="Courier New" w:cs="Courier New"/>
          <w:b/>
        </w:rPr>
      </w:pPr>
      <w:r>
        <w:rPr>
          <w:rFonts w:ascii="Courier New" w:hAnsi="Courier New" w:cs="Courier New"/>
          <w:b/>
        </w:rPr>
        <w:t xml:space="preserve">     </w:t>
      </w:r>
      <w:r w:rsidR="00CC4E8E" w:rsidRPr="00CC4E8E">
        <w:rPr>
          <w:rFonts w:ascii="Courier New" w:hAnsi="Courier New" w:cs="Courier New"/>
          <w:b/>
        </w:rPr>
        <w:t xml:space="preserve"> Ancak izin sahibinin</w:t>
      </w:r>
      <w:r>
        <w:rPr>
          <w:rFonts w:ascii="Courier New" w:hAnsi="Courier New" w:cs="Courier New"/>
          <w:b/>
        </w:rPr>
        <w:t>;</w:t>
      </w:r>
      <w:r w:rsidR="00CC4E8E" w:rsidRPr="00CC4E8E">
        <w:rPr>
          <w:rFonts w:ascii="Courier New" w:hAnsi="Courier New" w:cs="Courier New"/>
          <w:b/>
        </w:rPr>
        <w:t xml:space="preserve"> </w:t>
      </w:r>
    </w:p>
    <w:p w:rsidR="00CC4E8E" w:rsidRPr="00CC4E8E" w:rsidRDefault="00E62CA8" w:rsidP="00E62CA8">
      <w:pPr>
        <w:pStyle w:val="ListeParagraf"/>
        <w:ind w:left="851"/>
        <w:rPr>
          <w:rFonts w:ascii="Courier New" w:hAnsi="Courier New" w:cs="Courier New"/>
          <w:b/>
        </w:rPr>
      </w:pPr>
      <w:r>
        <w:rPr>
          <w:rFonts w:ascii="Courier New" w:hAnsi="Courier New" w:cs="Courier New"/>
          <w:b/>
        </w:rPr>
        <w:t xml:space="preserve">(A). </w:t>
      </w:r>
      <w:r w:rsidR="00CC4E8E" w:rsidRPr="00CC4E8E">
        <w:rPr>
          <w:rFonts w:ascii="Courier New" w:hAnsi="Courier New" w:cs="Courier New"/>
          <w:b/>
        </w:rPr>
        <w:t>Vefat etmesi halinde;</w:t>
      </w:r>
    </w:p>
    <w:p w:rsidR="00E62CA8" w:rsidRDefault="00E62CA8" w:rsidP="00E62CA8">
      <w:pPr>
        <w:ind w:left="708"/>
        <w:rPr>
          <w:rFonts w:ascii="Courier New" w:hAnsi="Courier New" w:cs="Courier New"/>
          <w:b/>
        </w:rPr>
      </w:pPr>
      <w:r>
        <w:rPr>
          <w:rFonts w:ascii="Courier New" w:hAnsi="Courier New" w:cs="Courier New"/>
          <w:b/>
        </w:rPr>
        <w:t xml:space="preserve"> (B). </w:t>
      </w:r>
      <w:r w:rsidR="00CC4E8E" w:rsidRPr="00E62CA8">
        <w:rPr>
          <w:rFonts w:ascii="Courier New" w:hAnsi="Courier New" w:cs="Courier New"/>
          <w:b/>
        </w:rPr>
        <w:t xml:space="preserve">Devlet Hastanesi Sağlık Kurulu belgesiyle çalışmaya </w:t>
      </w:r>
      <w:r>
        <w:rPr>
          <w:rFonts w:ascii="Courier New" w:hAnsi="Courier New" w:cs="Courier New"/>
          <w:b/>
        </w:rPr>
        <w:t xml:space="preserve"> </w:t>
      </w:r>
    </w:p>
    <w:p w:rsidR="00CC4E8E" w:rsidRPr="00E62CA8" w:rsidRDefault="00E62CA8" w:rsidP="00E62CA8">
      <w:pPr>
        <w:ind w:left="708"/>
        <w:rPr>
          <w:rFonts w:ascii="Courier New" w:hAnsi="Courier New" w:cs="Courier New"/>
          <w:b/>
        </w:rPr>
      </w:pPr>
      <w:r>
        <w:rPr>
          <w:rFonts w:ascii="Courier New" w:hAnsi="Courier New" w:cs="Courier New"/>
          <w:b/>
        </w:rPr>
        <w:t xml:space="preserve">      </w:t>
      </w:r>
      <w:r w:rsidR="00CC4E8E" w:rsidRPr="00E62CA8">
        <w:rPr>
          <w:rFonts w:ascii="Courier New" w:hAnsi="Courier New" w:cs="Courier New"/>
          <w:b/>
        </w:rPr>
        <w:t xml:space="preserve">devam edemeyeceğinin kanıtlanması halinde; </w:t>
      </w:r>
    </w:p>
    <w:p w:rsidR="00E62CA8" w:rsidRDefault="00E62CA8" w:rsidP="00E62CA8">
      <w:pPr>
        <w:pStyle w:val="ListeParagraf"/>
        <w:ind w:left="851"/>
        <w:rPr>
          <w:rFonts w:ascii="Courier New" w:hAnsi="Courier New" w:cs="Courier New"/>
          <w:b/>
        </w:rPr>
      </w:pPr>
      <w:r>
        <w:rPr>
          <w:rFonts w:ascii="Courier New" w:hAnsi="Courier New" w:cs="Courier New"/>
          <w:b/>
        </w:rPr>
        <w:t xml:space="preserve">(C). </w:t>
      </w:r>
      <w:r w:rsidR="00CC4E8E" w:rsidRPr="00CC4E8E">
        <w:rPr>
          <w:rFonts w:ascii="Courier New" w:hAnsi="Courier New" w:cs="Courier New"/>
          <w:b/>
        </w:rPr>
        <w:t xml:space="preserve">İlk izin alındığı tarihten sonra yenilenmek </w:t>
      </w:r>
      <w:r>
        <w:rPr>
          <w:rFonts w:ascii="Courier New" w:hAnsi="Courier New" w:cs="Courier New"/>
          <w:b/>
        </w:rPr>
        <w:t xml:space="preserve"> </w:t>
      </w:r>
    </w:p>
    <w:p w:rsidR="00E62CA8" w:rsidRDefault="00E62CA8" w:rsidP="00E62CA8">
      <w:pPr>
        <w:pStyle w:val="ListeParagraf"/>
        <w:ind w:left="851"/>
        <w:rPr>
          <w:rFonts w:ascii="Courier New" w:hAnsi="Courier New" w:cs="Courier New"/>
          <w:b/>
        </w:rPr>
      </w:pPr>
      <w:r>
        <w:rPr>
          <w:rFonts w:ascii="Courier New" w:hAnsi="Courier New" w:cs="Courier New"/>
          <w:b/>
        </w:rPr>
        <w:t xml:space="preserve">     </w:t>
      </w:r>
      <w:r w:rsidR="00CC4E8E" w:rsidRPr="00CC4E8E">
        <w:rPr>
          <w:rFonts w:ascii="Courier New" w:hAnsi="Courier New" w:cs="Courier New"/>
          <w:b/>
        </w:rPr>
        <w:t xml:space="preserve">suretiyle on yıllık bir süre çalışmışlığı olması </w:t>
      </w:r>
      <w:r>
        <w:rPr>
          <w:rFonts w:ascii="Courier New" w:hAnsi="Courier New" w:cs="Courier New"/>
          <w:b/>
        </w:rPr>
        <w:t xml:space="preserve"> </w:t>
      </w:r>
    </w:p>
    <w:p w:rsidR="00CC4E8E" w:rsidRPr="00CC4E8E" w:rsidRDefault="00E62CA8" w:rsidP="00E62CA8">
      <w:pPr>
        <w:pStyle w:val="ListeParagraf"/>
        <w:ind w:left="851"/>
        <w:rPr>
          <w:rFonts w:ascii="Courier New" w:hAnsi="Courier New" w:cs="Courier New"/>
          <w:b/>
        </w:rPr>
      </w:pPr>
      <w:r>
        <w:rPr>
          <w:rFonts w:ascii="Courier New" w:hAnsi="Courier New" w:cs="Courier New"/>
          <w:b/>
        </w:rPr>
        <w:t xml:space="preserve">     </w:t>
      </w:r>
      <w:r w:rsidR="00CC4E8E" w:rsidRPr="00CC4E8E">
        <w:rPr>
          <w:rFonts w:ascii="Courier New" w:hAnsi="Courier New" w:cs="Courier New"/>
          <w:b/>
        </w:rPr>
        <w:t>halinde;</w:t>
      </w:r>
    </w:p>
    <w:p w:rsidR="0098477F" w:rsidRDefault="00E62CA8" w:rsidP="00E62CA8">
      <w:pPr>
        <w:ind w:left="851"/>
        <w:rPr>
          <w:rFonts w:ascii="Courier New" w:hAnsi="Courier New" w:cs="Courier New"/>
          <w:b/>
        </w:rPr>
      </w:pPr>
      <w:r>
        <w:rPr>
          <w:rFonts w:ascii="Courier New" w:hAnsi="Courier New" w:cs="Courier New"/>
          <w:b/>
        </w:rPr>
        <w:t>(</w:t>
      </w:r>
      <w:r w:rsidR="00CC4E8E" w:rsidRPr="00CC4E8E">
        <w:rPr>
          <w:rFonts w:ascii="Courier New" w:hAnsi="Courier New" w:cs="Courier New"/>
          <w:b/>
        </w:rPr>
        <w:t>Ç</w:t>
      </w:r>
      <w:r>
        <w:rPr>
          <w:rFonts w:ascii="Courier New" w:hAnsi="Courier New" w:cs="Courier New"/>
          <w:b/>
        </w:rPr>
        <w:t>)</w:t>
      </w:r>
      <w:r w:rsidR="00CC4E8E" w:rsidRPr="00CC4E8E">
        <w:rPr>
          <w:rFonts w:ascii="Courier New" w:hAnsi="Courier New" w:cs="Courier New"/>
          <w:b/>
        </w:rPr>
        <w:t>.</w:t>
      </w:r>
      <w:r w:rsidR="0098477F">
        <w:rPr>
          <w:rFonts w:ascii="Courier New" w:hAnsi="Courier New" w:cs="Courier New"/>
          <w:b/>
        </w:rPr>
        <w:t xml:space="preserve"> </w:t>
      </w:r>
      <w:r w:rsidR="00CC4E8E" w:rsidRPr="00CC4E8E">
        <w:rPr>
          <w:rFonts w:ascii="Courier New" w:hAnsi="Courier New" w:cs="Courier New"/>
          <w:b/>
        </w:rPr>
        <w:t>Eşine veya reşit evladına devretmek ist</w:t>
      </w:r>
      <w:r w:rsidR="00CC4E8E">
        <w:rPr>
          <w:rFonts w:ascii="Courier New" w:hAnsi="Courier New" w:cs="Courier New"/>
          <w:b/>
        </w:rPr>
        <w:t>e</w:t>
      </w:r>
      <w:r w:rsidR="00CC4E8E" w:rsidRPr="00CC4E8E">
        <w:rPr>
          <w:rFonts w:ascii="Courier New" w:hAnsi="Courier New" w:cs="Courier New"/>
          <w:b/>
        </w:rPr>
        <w:t xml:space="preserve">mesi </w:t>
      </w:r>
      <w:r w:rsidR="0098477F">
        <w:rPr>
          <w:rFonts w:ascii="Courier New" w:hAnsi="Courier New" w:cs="Courier New"/>
          <w:b/>
        </w:rPr>
        <w:t xml:space="preserve"> </w:t>
      </w:r>
    </w:p>
    <w:p w:rsidR="000964B4" w:rsidRPr="00CC4E8E" w:rsidRDefault="00CC4E8E" w:rsidP="0098477F">
      <w:pPr>
        <w:ind w:left="1635"/>
        <w:rPr>
          <w:rFonts w:ascii="Courier New" w:hAnsi="Courier New" w:cs="Courier New"/>
          <w:b/>
        </w:rPr>
      </w:pPr>
      <w:r w:rsidRPr="00CC4E8E">
        <w:rPr>
          <w:rFonts w:ascii="Courier New" w:hAnsi="Courier New" w:cs="Courier New"/>
          <w:b/>
        </w:rPr>
        <w:t>halinde kendisi veya yasal temsilcisinin İzin Kuruluna başvurusu üzerine, izin</w:t>
      </w:r>
      <w:r w:rsidR="0098477F">
        <w:rPr>
          <w:rFonts w:ascii="Courier New" w:hAnsi="Courier New" w:cs="Courier New"/>
          <w:b/>
        </w:rPr>
        <w:t>d</w:t>
      </w:r>
      <w:r w:rsidRPr="00CC4E8E">
        <w:rPr>
          <w:rFonts w:ascii="Courier New" w:hAnsi="Courier New" w:cs="Courier New"/>
          <w:b/>
        </w:rPr>
        <w:t>e belirtilen aracı devralanın da aynı yerleşim biriminde ikamet etmesi ve bu maddenin diğer kurallarının yerine getirilmesi koşuluyla taşıma</w:t>
      </w:r>
      <w:r>
        <w:rPr>
          <w:rFonts w:ascii="Courier New" w:hAnsi="Courier New" w:cs="Courier New"/>
          <w:b/>
        </w:rPr>
        <w:t>cılık iznini devretme hakkı sak</w:t>
      </w:r>
      <w:r w:rsidRPr="00CC4E8E">
        <w:rPr>
          <w:rFonts w:ascii="Courier New" w:hAnsi="Courier New" w:cs="Courier New"/>
          <w:b/>
        </w:rPr>
        <w:t>lıdır. İznini devreden bir kişi,</w:t>
      </w:r>
      <w:r>
        <w:rPr>
          <w:rFonts w:ascii="Courier New" w:hAnsi="Courier New" w:cs="Courier New"/>
          <w:b/>
        </w:rPr>
        <w:t xml:space="preserve"> </w:t>
      </w:r>
      <w:r w:rsidRPr="00CC4E8E">
        <w:rPr>
          <w:rFonts w:ascii="Courier New" w:hAnsi="Courier New" w:cs="Courier New"/>
          <w:b/>
        </w:rPr>
        <w:t>bir daha izin almak için başvuruda bulunamaz.”</w:t>
      </w:r>
    </w:p>
    <w:p w:rsidR="00CC4E8E" w:rsidRPr="00CC4E8E" w:rsidRDefault="00CC4E8E" w:rsidP="00CC4E8E">
      <w:pPr>
        <w:pStyle w:val="ListeParagraf"/>
        <w:spacing w:line="360" w:lineRule="auto"/>
        <w:ind w:left="1068"/>
        <w:rPr>
          <w:rFonts w:ascii="Courier New" w:hAnsi="Courier New" w:cs="Courier New"/>
        </w:rPr>
      </w:pPr>
    </w:p>
    <w:p w:rsidR="00611550" w:rsidRDefault="00611550" w:rsidP="00611550">
      <w:pPr>
        <w:spacing w:line="360" w:lineRule="auto"/>
        <w:rPr>
          <w:rFonts w:ascii="Courier New" w:hAnsi="Courier New" w:cs="Courier New"/>
        </w:rPr>
      </w:pPr>
      <w:r>
        <w:rPr>
          <w:rFonts w:ascii="Courier New" w:hAnsi="Courier New" w:cs="Courier New"/>
        </w:rPr>
        <w:lastRenderedPageBreak/>
        <w:tab/>
        <w:t>Maddenin içeriğinden anlaşılacağı gibi</w:t>
      </w:r>
      <w:r w:rsidR="0098477F">
        <w:rPr>
          <w:rFonts w:ascii="Courier New" w:hAnsi="Courier New" w:cs="Courier New"/>
        </w:rPr>
        <w:t>,</w:t>
      </w:r>
      <w:r>
        <w:rPr>
          <w:rFonts w:ascii="Courier New" w:hAnsi="Courier New" w:cs="Courier New"/>
        </w:rPr>
        <w:t xml:space="preserve"> yolcu taşımacılığı için verilen izinlerin kişiye özel niteliği bulun</w:t>
      </w:r>
      <w:r w:rsidR="0098477F">
        <w:rPr>
          <w:rFonts w:ascii="Courier New" w:hAnsi="Courier New" w:cs="Courier New"/>
        </w:rPr>
        <w:t>duğu</w:t>
      </w:r>
      <w:r w:rsidR="00E62CA8">
        <w:rPr>
          <w:rFonts w:ascii="Courier New" w:hAnsi="Courier New" w:cs="Courier New"/>
        </w:rPr>
        <w:t xml:space="preserve"> ve bu izinlerin, </w:t>
      </w:r>
      <w:r>
        <w:rPr>
          <w:rFonts w:ascii="Courier New" w:hAnsi="Courier New" w:cs="Courier New"/>
        </w:rPr>
        <w:t xml:space="preserve">para karşılığı olsun </w:t>
      </w:r>
      <w:r w:rsidR="00F2383F">
        <w:rPr>
          <w:rFonts w:ascii="Courier New" w:hAnsi="Courier New" w:cs="Courier New"/>
        </w:rPr>
        <w:t xml:space="preserve">veya </w:t>
      </w:r>
      <w:r>
        <w:rPr>
          <w:rFonts w:ascii="Courier New" w:hAnsi="Courier New" w:cs="Courier New"/>
        </w:rPr>
        <w:t>olmasın</w:t>
      </w:r>
      <w:r w:rsidR="0098477F">
        <w:rPr>
          <w:rFonts w:ascii="Courier New" w:hAnsi="Courier New" w:cs="Courier New"/>
        </w:rPr>
        <w:t>,</w:t>
      </w:r>
      <w:r>
        <w:rPr>
          <w:rFonts w:ascii="Courier New" w:hAnsi="Courier New" w:cs="Courier New"/>
        </w:rPr>
        <w:t xml:space="preserve"> devredilemeyeceği düzenlenmektedir. </w:t>
      </w:r>
    </w:p>
    <w:p w:rsidR="00611550" w:rsidRDefault="00611550" w:rsidP="00611550">
      <w:pPr>
        <w:spacing w:line="360" w:lineRule="auto"/>
        <w:rPr>
          <w:rFonts w:ascii="Courier New" w:hAnsi="Courier New" w:cs="Courier New"/>
        </w:rPr>
      </w:pPr>
    </w:p>
    <w:p w:rsidR="000964B4" w:rsidRDefault="00611550" w:rsidP="00611550">
      <w:pPr>
        <w:spacing w:line="360" w:lineRule="auto"/>
        <w:rPr>
          <w:rFonts w:ascii="Courier New" w:hAnsi="Courier New" w:cs="Courier New"/>
        </w:rPr>
      </w:pPr>
      <w:r>
        <w:rPr>
          <w:rFonts w:ascii="Courier New" w:hAnsi="Courier New" w:cs="Courier New"/>
        </w:rPr>
        <w:tab/>
        <w:t>Yasa</w:t>
      </w:r>
      <w:r w:rsidR="0098477F">
        <w:rPr>
          <w:rFonts w:ascii="Courier New" w:hAnsi="Courier New" w:cs="Courier New"/>
        </w:rPr>
        <w:t>’</w:t>
      </w:r>
      <w:r>
        <w:rPr>
          <w:rFonts w:ascii="Courier New" w:hAnsi="Courier New" w:cs="Courier New"/>
        </w:rPr>
        <w:t>nın suç ve cezaları düzenleyen 24. maddesi ise Yasa</w:t>
      </w:r>
      <w:r w:rsidR="0098477F">
        <w:rPr>
          <w:rFonts w:ascii="Courier New" w:hAnsi="Courier New" w:cs="Courier New"/>
        </w:rPr>
        <w:t>’</w:t>
      </w:r>
      <w:r>
        <w:rPr>
          <w:rFonts w:ascii="Courier New" w:hAnsi="Courier New" w:cs="Courier New"/>
        </w:rPr>
        <w:t>nın</w:t>
      </w:r>
      <w:r w:rsidR="000964B4">
        <w:rPr>
          <w:rFonts w:ascii="Courier New" w:hAnsi="Courier New" w:cs="Courier New"/>
        </w:rPr>
        <w:t xml:space="preserve"> </w:t>
      </w:r>
      <w:r>
        <w:rPr>
          <w:rFonts w:ascii="Courier New" w:hAnsi="Courier New" w:cs="Courier New"/>
        </w:rPr>
        <w:t xml:space="preserve">12(1) ve (4). </w:t>
      </w:r>
      <w:r w:rsidR="000D3A22">
        <w:rPr>
          <w:rFonts w:ascii="Courier New" w:hAnsi="Courier New" w:cs="Courier New"/>
        </w:rPr>
        <w:t>m</w:t>
      </w:r>
      <w:r>
        <w:rPr>
          <w:rFonts w:ascii="Courier New" w:hAnsi="Courier New" w:cs="Courier New"/>
        </w:rPr>
        <w:t xml:space="preserve">addelerine aykırı davranmanın suç olduğunu düzenlemiştir. </w:t>
      </w:r>
    </w:p>
    <w:p w:rsidR="00611550" w:rsidRDefault="00611550" w:rsidP="00611550">
      <w:pPr>
        <w:spacing w:line="360" w:lineRule="auto"/>
        <w:rPr>
          <w:rFonts w:ascii="Courier New" w:hAnsi="Courier New" w:cs="Courier New"/>
        </w:rPr>
      </w:pPr>
    </w:p>
    <w:p w:rsidR="00611550" w:rsidRDefault="00611550" w:rsidP="00611550">
      <w:pPr>
        <w:spacing w:line="360" w:lineRule="auto"/>
        <w:rPr>
          <w:rFonts w:ascii="Courier New" w:hAnsi="Courier New" w:cs="Courier New"/>
        </w:rPr>
      </w:pPr>
      <w:r>
        <w:rPr>
          <w:rFonts w:ascii="Courier New" w:hAnsi="Courier New" w:cs="Courier New"/>
        </w:rPr>
        <w:tab/>
        <w:t>Kararımızın “OLGULAR” bölümüne iktibas ettiğimiz Emare No.2 Satış Sözleşmesinin 3</w:t>
      </w:r>
      <w:r w:rsidR="0098477F">
        <w:rPr>
          <w:rFonts w:ascii="Courier New" w:hAnsi="Courier New" w:cs="Courier New"/>
        </w:rPr>
        <w:t>.</w:t>
      </w:r>
      <w:r>
        <w:rPr>
          <w:rFonts w:ascii="Courier New" w:hAnsi="Courier New" w:cs="Courier New"/>
        </w:rPr>
        <w:t xml:space="preserve"> ve 4. </w:t>
      </w:r>
      <w:r w:rsidR="0098477F">
        <w:rPr>
          <w:rFonts w:ascii="Courier New" w:hAnsi="Courier New" w:cs="Courier New"/>
        </w:rPr>
        <w:t xml:space="preserve">maddelerinde </w:t>
      </w:r>
      <w:r w:rsidR="00A81E71">
        <w:rPr>
          <w:rFonts w:ascii="Courier New" w:hAnsi="Courier New" w:cs="Courier New"/>
        </w:rPr>
        <w:t>‘</w:t>
      </w:r>
      <w:r>
        <w:rPr>
          <w:rFonts w:ascii="Courier New" w:hAnsi="Courier New" w:cs="Courier New"/>
        </w:rPr>
        <w:t>T</w:t>
      </w:r>
      <w:r w:rsidR="00A81E71">
        <w:rPr>
          <w:rFonts w:ascii="Courier New" w:hAnsi="Courier New" w:cs="Courier New"/>
        </w:rPr>
        <w:t>’</w:t>
      </w:r>
      <w:r>
        <w:rPr>
          <w:rFonts w:ascii="Courier New" w:hAnsi="Courier New" w:cs="Courier New"/>
        </w:rPr>
        <w:t xml:space="preserve"> izinlerinin satış bedeline konu edildiği ve satış bedelinin ödenmesi karşılığında </w:t>
      </w:r>
      <w:r w:rsidR="00A81E71">
        <w:rPr>
          <w:rFonts w:ascii="Courier New" w:hAnsi="Courier New" w:cs="Courier New"/>
        </w:rPr>
        <w:t>‘</w:t>
      </w:r>
      <w:r w:rsidR="007D5D8C">
        <w:rPr>
          <w:rFonts w:ascii="Courier New" w:hAnsi="Courier New" w:cs="Courier New"/>
        </w:rPr>
        <w:t>T</w:t>
      </w:r>
      <w:r w:rsidR="00A81E71">
        <w:rPr>
          <w:rFonts w:ascii="Courier New" w:hAnsi="Courier New" w:cs="Courier New"/>
        </w:rPr>
        <w:t>’</w:t>
      </w:r>
      <w:r>
        <w:rPr>
          <w:rFonts w:ascii="Courier New" w:hAnsi="Courier New" w:cs="Courier New"/>
        </w:rPr>
        <w:t xml:space="preserve"> izinlerinden feragat edileceği açıkça yazılmıştır. </w:t>
      </w:r>
    </w:p>
    <w:p w:rsidR="00611550" w:rsidRDefault="00611550" w:rsidP="00611550">
      <w:pPr>
        <w:spacing w:line="360" w:lineRule="auto"/>
        <w:rPr>
          <w:rFonts w:ascii="Courier New" w:hAnsi="Courier New" w:cs="Courier New"/>
        </w:rPr>
      </w:pPr>
    </w:p>
    <w:p w:rsidR="00611550" w:rsidRDefault="00611550" w:rsidP="00611550">
      <w:pPr>
        <w:spacing w:line="360" w:lineRule="auto"/>
        <w:ind w:firstLine="708"/>
        <w:rPr>
          <w:rFonts w:ascii="Courier New" w:hAnsi="Courier New" w:cs="Courier New"/>
        </w:rPr>
      </w:pPr>
      <w:r>
        <w:rPr>
          <w:rFonts w:ascii="Courier New" w:hAnsi="Courier New" w:cs="Courier New"/>
        </w:rPr>
        <w:t xml:space="preserve">Bu olgulara göre Emare No.2 </w:t>
      </w:r>
      <w:r w:rsidR="007D5D8C">
        <w:rPr>
          <w:rFonts w:ascii="Courier New" w:hAnsi="Courier New" w:cs="Courier New"/>
        </w:rPr>
        <w:t>S</w:t>
      </w:r>
      <w:r>
        <w:rPr>
          <w:rFonts w:ascii="Courier New" w:hAnsi="Courier New" w:cs="Courier New"/>
        </w:rPr>
        <w:t>atış Sözleşmesinin 50/2000 sayılı Yasa</w:t>
      </w:r>
      <w:r w:rsidR="0098477F">
        <w:rPr>
          <w:rFonts w:ascii="Courier New" w:hAnsi="Courier New" w:cs="Courier New"/>
        </w:rPr>
        <w:t>’</w:t>
      </w:r>
      <w:r>
        <w:rPr>
          <w:rFonts w:ascii="Courier New" w:hAnsi="Courier New" w:cs="Courier New"/>
        </w:rPr>
        <w:t>nın 12(4) madde</w:t>
      </w:r>
      <w:r w:rsidR="00F2383F">
        <w:rPr>
          <w:rFonts w:ascii="Courier New" w:hAnsi="Courier New" w:cs="Courier New"/>
        </w:rPr>
        <w:t>s</w:t>
      </w:r>
      <w:r>
        <w:rPr>
          <w:rFonts w:ascii="Courier New" w:hAnsi="Courier New" w:cs="Courier New"/>
        </w:rPr>
        <w:t>ine aykırı dü</w:t>
      </w:r>
      <w:r w:rsidR="007D5D8C">
        <w:rPr>
          <w:rFonts w:ascii="Courier New" w:hAnsi="Courier New" w:cs="Courier New"/>
        </w:rPr>
        <w:t>zenlendiği anlaşılmaktadır.</w:t>
      </w:r>
    </w:p>
    <w:p w:rsidR="007D5D8C" w:rsidRDefault="007D5D8C" w:rsidP="00611550">
      <w:pPr>
        <w:spacing w:line="360" w:lineRule="auto"/>
        <w:ind w:firstLine="708"/>
        <w:rPr>
          <w:rFonts w:ascii="Courier New" w:hAnsi="Courier New" w:cs="Courier New"/>
        </w:rPr>
      </w:pPr>
    </w:p>
    <w:p w:rsidR="007D5D8C" w:rsidRDefault="007D5D8C" w:rsidP="00611550">
      <w:pPr>
        <w:spacing w:line="360" w:lineRule="auto"/>
        <w:ind w:firstLine="708"/>
        <w:rPr>
          <w:rFonts w:ascii="Courier New" w:hAnsi="Courier New" w:cs="Courier New"/>
        </w:rPr>
      </w:pPr>
      <w:r>
        <w:rPr>
          <w:rFonts w:ascii="Courier New" w:hAnsi="Courier New" w:cs="Courier New"/>
        </w:rPr>
        <w:t>Fasıl 149 Sözleşmeler Yasası’nın 23. maddesi hangi karşılık veya amaçların yasal, hangilerinin yasal olmadığını düzenlemektedir. 23. madde aşağıdaki gibidir</w:t>
      </w:r>
      <w:r w:rsidR="0098477F">
        <w:rPr>
          <w:rFonts w:ascii="Courier New" w:hAnsi="Courier New" w:cs="Courier New"/>
        </w:rPr>
        <w:t>:</w:t>
      </w:r>
    </w:p>
    <w:p w:rsidR="007D5D8C" w:rsidRPr="007D5D8C" w:rsidRDefault="007D5D8C" w:rsidP="007D5D8C">
      <w:pPr>
        <w:ind w:firstLine="708"/>
        <w:rPr>
          <w:rFonts w:ascii="Courier New" w:hAnsi="Courier New" w:cs="Courier New"/>
          <w:b/>
        </w:rPr>
      </w:pPr>
    </w:p>
    <w:p w:rsidR="007D5D8C" w:rsidRDefault="007D5D8C" w:rsidP="007D5D8C">
      <w:pPr>
        <w:ind w:firstLine="708"/>
        <w:rPr>
          <w:rFonts w:ascii="Courier New" w:hAnsi="Courier New" w:cs="Courier New"/>
          <w:b/>
        </w:rPr>
      </w:pPr>
      <w:r w:rsidRPr="007D5D8C">
        <w:rPr>
          <w:rFonts w:ascii="Courier New" w:hAnsi="Courier New" w:cs="Courier New"/>
          <w:b/>
        </w:rPr>
        <w:t xml:space="preserve">“23. Aşağıda belirtilen durumlar dışında bir anlaşmanın </w:t>
      </w:r>
      <w:r>
        <w:rPr>
          <w:rFonts w:ascii="Courier New" w:hAnsi="Courier New" w:cs="Courier New"/>
          <w:b/>
        </w:rPr>
        <w:t xml:space="preserve"> </w:t>
      </w:r>
    </w:p>
    <w:p w:rsidR="007D5D8C" w:rsidRPr="007D5D8C" w:rsidRDefault="007D5D8C" w:rsidP="007D5D8C">
      <w:pPr>
        <w:ind w:firstLine="708"/>
        <w:rPr>
          <w:rFonts w:ascii="Courier New" w:hAnsi="Courier New" w:cs="Courier New"/>
          <w:b/>
        </w:rPr>
      </w:pPr>
      <w:r>
        <w:rPr>
          <w:rFonts w:ascii="Courier New" w:hAnsi="Courier New" w:cs="Courier New"/>
          <w:b/>
        </w:rPr>
        <w:t xml:space="preserve">     </w:t>
      </w:r>
      <w:r w:rsidRPr="007D5D8C">
        <w:rPr>
          <w:rFonts w:ascii="Courier New" w:hAnsi="Courier New" w:cs="Courier New"/>
          <w:b/>
        </w:rPr>
        <w:t xml:space="preserve">amacı veya öngördüğü karşılık yasaldır. </w:t>
      </w:r>
    </w:p>
    <w:p w:rsidR="007D5D8C" w:rsidRPr="007D5D8C" w:rsidRDefault="007D5D8C" w:rsidP="007D5D8C">
      <w:pPr>
        <w:pStyle w:val="ListeParagraf"/>
        <w:numPr>
          <w:ilvl w:val="0"/>
          <w:numId w:val="2"/>
        </w:numPr>
        <w:rPr>
          <w:rFonts w:ascii="Courier New" w:hAnsi="Courier New" w:cs="Courier New"/>
          <w:b/>
        </w:rPr>
      </w:pPr>
      <w:r w:rsidRPr="007D5D8C">
        <w:rPr>
          <w:rFonts w:ascii="Courier New" w:hAnsi="Courier New" w:cs="Courier New"/>
          <w:b/>
        </w:rPr>
        <w:t xml:space="preserve">Yasayla yasaklanmış olması; veya </w:t>
      </w:r>
    </w:p>
    <w:p w:rsidR="007D5D8C" w:rsidRPr="007D5D8C" w:rsidRDefault="007D5D8C" w:rsidP="007D5D8C">
      <w:pPr>
        <w:pStyle w:val="ListeParagraf"/>
        <w:numPr>
          <w:ilvl w:val="0"/>
          <w:numId w:val="2"/>
        </w:numPr>
        <w:rPr>
          <w:rFonts w:ascii="Courier New" w:hAnsi="Courier New" w:cs="Courier New"/>
          <w:b/>
        </w:rPr>
      </w:pPr>
      <w:r w:rsidRPr="007D5D8C">
        <w:rPr>
          <w:rFonts w:ascii="Courier New" w:hAnsi="Courier New" w:cs="Courier New"/>
          <w:b/>
        </w:rPr>
        <w:t xml:space="preserve">Müsaade edilirse herhangi bir Yasanın kurallarına ters düşecek nitelikte olması veya </w:t>
      </w:r>
    </w:p>
    <w:p w:rsidR="007D5D8C" w:rsidRPr="007D5D8C" w:rsidRDefault="007D5D8C" w:rsidP="007D5D8C">
      <w:pPr>
        <w:pStyle w:val="ListeParagraf"/>
        <w:numPr>
          <w:ilvl w:val="0"/>
          <w:numId w:val="2"/>
        </w:numPr>
        <w:rPr>
          <w:rFonts w:ascii="Courier New" w:hAnsi="Courier New" w:cs="Courier New"/>
          <w:b/>
        </w:rPr>
      </w:pPr>
      <w:r w:rsidRPr="007D5D8C">
        <w:rPr>
          <w:rFonts w:ascii="Courier New" w:hAnsi="Courier New" w:cs="Courier New"/>
          <w:b/>
        </w:rPr>
        <w:t xml:space="preserve">Hileli olması; veya </w:t>
      </w:r>
    </w:p>
    <w:p w:rsidR="007D5D8C" w:rsidRPr="007D5D8C" w:rsidRDefault="007D5D8C" w:rsidP="007D5D8C">
      <w:pPr>
        <w:pStyle w:val="ListeParagraf"/>
        <w:numPr>
          <w:ilvl w:val="0"/>
          <w:numId w:val="2"/>
        </w:numPr>
        <w:rPr>
          <w:rFonts w:ascii="Courier New" w:hAnsi="Courier New" w:cs="Courier New"/>
          <w:b/>
        </w:rPr>
      </w:pPr>
      <w:r w:rsidRPr="007D5D8C">
        <w:rPr>
          <w:rFonts w:ascii="Courier New" w:hAnsi="Courier New" w:cs="Courier New"/>
          <w:b/>
        </w:rPr>
        <w:t xml:space="preserve">Başka bir kişinin şahsına veya malına zarar içermesi veya ima etmesi, veya </w:t>
      </w:r>
    </w:p>
    <w:p w:rsidR="007D5D8C" w:rsidRPr="007D5D8C" w:rsidRDefault="007D5D8C" w:rsidP="007D5D8C">
      <w:pPr>
        <w:pStyle w:val="ListeParagraf"/>
        <w:numPr>
          <w:ilvl w:val="0"/>
          <w:numId w:val="2"/>
        </w:numPr>
        <w:rPr>
          <w:rFonts w:ascii="Courier New" w:hAnsi="Courier New" w:cs="Courier New"/>
          <w:b/>
        </w:rPr>
      </w:pPr>
      <w:r w:rsidRPr="007D5D8C">
        <w:rPr>
          <w:rFonts w:ascii="Courier New" w:hAnsi="Courier New" w:cs="Courier New"/>
          <w:b/>
        </w:rPr>
        <w:t xml:space="preserve">Mahkemece ahlâk dışı veya kamu siyasetine aykırı sayılması. </w:t>
      </w:r>
    </w:p>
    <w:p w:rsidR="007D5D8C" w:rsidRPr="007D5D8C" w:rsidRDefault="007D5D8C" w:rsidP="007D5D8C">
      <w:pPr>
        <w:ind w:left="2124" w:firstLine="708"/>
        <w:rPr>
          <w:rFonts w:ascii="Courier New" w:hAnsi="Courier New" w:cs="Courier New"/>
        </w:rPr>
      </w:pPr>
      <w:r w:rsidRPr="007D5D8C">
        <w:rPr>
          <w:rFonts w:ascii="Courier New" w:hAnsi="Courier New" w:cs="Courier New"/>
          <w:b/>
        </w:rPr>
        <w:t>Yukarıdaki durumlarda bir anlaşmanın amacı veya öngördüğü karşılık yasa dışı sayılır. Amacı veya öngördüğü karşılık yasa dışı sayılan tüm anlaşmalar geçersizdir.”</w:t>
      </w:r>
      <w:r w:rsidRPr="007D5D8C">
        <w:rPr>
          <w:rFonts w:ascii="Courier New" w:hAnsi="Courier New" w:cs="Courier New"/>
        </w:rPr>
        <w:t xml:space="preserve"> </w:t>
      </w:r>
    </w:p>
    <w:p w:rsidR="007D5D8C" w:rsidRDefault="007D5D8C" w:rsidP="007D5D8C">
      <w:pPr>
        <w:spacing w:line="360" w:lineRule="auto"/>
        <w:rPr>
          <w:rFonts w:ascii="Courier New" w:hAnsi="Courier New" w:cs="Courier New"/>
        </w:rPr>
      </w:pPr>
    </w:p>
    <w:p w:rsidR="007D5D8C" w:rsidRDefault="007D5D8C" w:rsidP="007D5D8C">
      <w:pPr>
        <w:spacing w:line="360" w:lineRule="auto"/>
        <w:ind w:firstLine="708"/>
        <w:rPr>
          <w:rFonts w:ascii="Courier New" w:hAnsi="Courier New" w:cs="Courier New"/>
        </w:rPr>
      </w:pPr>
      <w:r>
        <w:rPr>
          <w:rFonts w:ascii="Courier New" w:hAnsi="Courier New" w:cs="Courier New"/>
        </w:rPr>
        <w:lastRenderedPageBreak/>
        <w:t xml:space="preserve">Fasıl 149 Sözleşmeler Yasası’nın 24. maddesine göre, bir veya birkaç amaç için öngörülen tek karşılığın herhangi bir kısmı veya tek bir amaç için öngörülen birkaç karşılığın herhangi birinin tümü veya herhangi bir kısmı yasa dışıysa, anlaşma geçersiz sayılır. </w:t>
      </w:r>
    </w:p>
    <w:p w:rsidR="000964B4" w:rsidRDefault="000964B4" w:rsidP="00350CDF">
      <w:pPr>
        <w:spacing w:line="360" w:lineRule="auto"/>
        <w:ind w:firstLine="708"/>
        <w:rPr>
          <w:rFonts w:ascii="Courier New" w:hAnsi="Courier New" w:cs="Courier New"/>
        </w:rPr>
      </w:pPr>
    </w:p>
    <w:p w:rsidR="00752CA7" w:rsidRDefault="007D5D8C" w:rsidP="00350CDF">
      <w:pPr>
        <w:spacing w:line="360" w:lineRule="auto"/>
        <w:ind w:firstLine="708"/>
        <w:rPr>
          <w:rFonts w:ascii="Courier New" w:hAnsi="Courier New" w:cs="Courier New"/>
        </w:rPr>
      </w:pPr>
      <w:r>
        <w:rPr>
          <w:rFonts w:ascii="Courier New" w:hAnsi="Courier New" w:cs="Courier New"/>
        </w:rPr>
        <w:t>Sözleşmelerin yas</w:t>
      </w:r>
      <w:r w:rsidR="0098477F">
        <w:rPr>
          <w:rFonts w:ascii="Courier New" w:hAnsi="Courier New" w:cs="Courier New"/>
        </w:rPr>
        <w:t>aya aykırılığı konusu Yargıtay/H</w:t>
      </w:r>
      <w:r>
        <w:rPr>
          <w:rFonts w:ascii="Courier New" w:hAnsi="Courier New" w:cs="Courier New"/>
        </w:rPr>
        <w:t>ukuk 43/1996 D.</w:t>
      </w:r>
      <w:r w:rsidR="0098477F">
        <w:rPr>
          <w:rFonts w:ascii="Courier New" w:hAnsi="Courier New" w:cs="Courier New"/>
        </w:rPr>
        <w:t>5/1998 sayılı Münü</w:t>
      </w:r>
      <w:r w:rsidR="000D3A22">
        <w:rPr>
          <w:rFonts w:ascii="Courier New" w:hAnsi="Courier New" w:cs="Courier New"/>
        </w:rPr>
        <w:t>r Sev</w:t>
      </w:r>
      <w:r w:rsidR="0098477F">
        <w:rPr>
          <w:rFonts w:ascii="Courier New" w:hAnsi="Courier New" w:cs="Courier New"/>
        </w:rPr>
        <w:t>a</w:t>
      </w:r>
      <w:r w:rsidR="000D3A22">
        <w:rPr>
          <w:rFonts w:ascii="Courier New" w:hAnsi="Courier New" w:cs="Courier New"/>
        </w:rPr>
        <w:t>nç ile A</w:t>
      </w:r>
      <w:r>
        <w:rPr>
          <w:rFonts w:ascii="Courier New" w:hAnsi="Courier New" w:cs="Courier New"/>
        </w:rPr>
        <w:t xml:space="preserve">li Zihni davasında incelenmiş ve Yasanın 23(a) maddesinde belirtilen “yasaklama” sözcüğünün </w:t>
      </w:r>
      <w:r w:rsidR="00711E60">
        <w:rPr>
          <w:rFonts w:ascii="Courier New" w:hAnsi="Courier New" w:cs="Courier New"/>
        </w:rPr>
        <w:t>yasaya aykırılık olmadığını, “yasaklanmış” veya “f</w:t>
      </w:r>
      <w:r w:rsidR="000D3A22">
        <w:rPr>
          <w:rFonts w:ascii="Courier New" w:hAnsi="Courier New" w:cs="Courier New"/>
        </w:rPr>
        <w:t>o</w:t>
      </w:r>
      <w:r w:rsidR="00711E60">
        <w:rPr>
          <w:rFonts w:ascii="Courier New" w:hAnsi="Courier New" w:cs="Courier New"/>
        </w:rPr>
        <w:t>rbidden by law” sözcüklerinin herhangi bir aykırılığın ötesinde güçlü bir anlam taşıdığı, buradaki yasaklamanın suç anlamına gelen bir yasaklama olmadığı izah edildikten sonra yasa koyucunun suç olm</w:t>
      </w:r>
      <w:r w:rsidR="000D3A22">
        <w:rPr>
          <w:rFonts w:ascii="Courier New" w:hAnsi="Courier New" w:cs="Courier New"/>
        </w:rPr>
        <w:t>ayan bir amacın yok sayılmasını</w:t>
      </w:r>
      <w:r w:rsidR="00711E60">
        <w:rPr>
          <w:rFonts w:ascii="Courier New" w:hAnsi="Courier New" w:cs="Courier New"/>
        </w:rPr>
        <w:t xml:space="preserve"> amaçlayabileceği gibi, bunun tam tersini de amaçlamış olabileceğini</w:t>
      </w:r>
      <w:r w:rsidR="000D3A22">
        <w:rPr>
          <w:rFonts w:ascii="Courier New" w:hAnsi="Courier New" w:cs="Courier New"/>
        </w:rPr>
        <w:t>,</w:t>
      </w:r>
      <w:r w:rsidR="0098477F">
        <w:rPr>
          <w:rFonts w:ascii="Courier New" w:hAnsi="Courier New" w:cs="Courier New"/>
        </w:rPr>
        <w:t xml:space="preserve"> bu nedenle 23. m</w:t>
      </w:r>
      <w:r w:rsidR="00711E60">
        <w:rPr>
          <w:rFonts w:ascii="Courier New" w:hAnsi="Courier New" w:cs="Courier New"/>
        </w:rPr>
        <w:t xml:space="preserve">adde anlamında yasaklanmış tanımına girebilmesi için yasa koyucunun aykırılığın ötesinde müeyyideyi de düşünmesi ve böyle bir sözleşmenin yok sayılmasını amaçlaması gerektiği ifade edilmiştir. </w:t>
      </w:r>
    </w:p>
    <w:p w:rsidR="00711E60" w:rsidRDefault="00711E60" w:rsidP="00350CDF">
      <w:pPr>
        <w:spacing w:line="360" w:lineRule="auto"/>
        <w:ind w:firstLine="708"/>
        <w:rPr>
          <w:rFonts w:ascii="Courier New" w:hAnsi="Courier New" w:cs="Courier New"/>
        </w:rPr>
      </w:pPr>
    </w:p>
    <w:p w:rsidR="00711E60" w:rsidRDefault="00097462" w:rsidP="00350CDF">
      <w:pPr>
        <w:spacing w:line="360" w:lineRule="auto"/>
        <w:ind w:firstLine="708"/>
        <w:rPr>
          <w:rFonts w:ascii="Courier New" w:hAnsi="Courier New" w:cs="Courier New"/>
        </w:rPr>
      </w:pPr>
      <w:r>
        <w:rPr>
          <w:rFonts w:ascii="Courier New" w:hAnsi="Courier New" w:cs="Courier New"/>
        </w:rPr>
        <w:t>Aynı kararda kamu yararına aykırılık nedeniyle bir sözleşmenin yok sayılması için kamuya zarar veren bir sözleşme olması gerektiği (bu konuda Halsbury's Law</w:t>
      </w:r>
      <w:r w:rsidR="0098477F">
        <w:rPr>
          <w:rFonts w:ascii="Courier New" w:hAnsi="Courier New" w:cs="Courier New"/>
        </w:rPr>
        <w:t>s</w:t>
      </w:r>
      <w:r>
        <w:rPr>
          <w:rFonts w:ascii="Courier New" w:hAnsi="Courier New" w:cs="Courier New"/>
        </w:rPr>
        <w:t xml:space="preserve"> </w:t>
      </w:r>
      <w:r w:rsidR="0098477F">
        <w:rPr>
          <w:rFonts w:ascii="Courier New" w:hAnsi="Courier New" w:cs="Courier New"/>
        </w:rPr>
        <w:t xml:space="preserve">of </w:t>
      </w:r>
      <w:r>
        <w:rPr>
          <w:rFonts w:ascii="Courier New" w:hAnsi="Courier New" w:cs="Courier New"/>
        </w:rPr>
        <w:t>England, 4</w:t>
      </w:r>
      <w:r w:rsidR="0098477F">
        <w:rPr>
          <w:rFonts w:ascii="Courier New" w:hAnsi="Courier New" w:cs="Courier New"/>
        </w:rPr>
        <w:t>.</w:t>
      </w:r>
      <w:r>
        <w:rPr>
          <w:rFonts w:ascii="Courier New" w:hAnsi="Courier New" w:cs="Courier New"/>
        </w:rPr>
        <w:t>th ed</w:t>
      </w:r>
      <w:r w:rsidR="0098477F">
        <w:rPr>
          <w:rFonts w:ascii="Courier New" w:hAnsi="Courier New" w:cs="Courier New"/>
        </w:rPr>
        <w:t>.</w:t>
      </w:r>
      <w:r>
        <w:rPr>
          <w:rFonts w:ascii="Courier New" w:hAnsi="Courier New" w:cs="Courier New"/>
        </w:rPr>
        <w:t>, Vol 9, para 392’ye atıfta bulunuruz) belirti</w:t>
      </w:r>
      <w:r w:rsidR="00F2383F">
        <w:rPr>
          <w:rFonts w:ascii="Courier New" w:hAnsi="Courier New" w:cs="Courier New"/>
        </w:rPr>
        <w:t>ldi</w:t>
      </w:r>
      <w:r>
        <w:rPr>
          <w:rFonts w:ascii="Courier New" w:hAnsi="Courier New" w:cs="Courier New"/>
        </w:rPr>
        <w:t>kten sonra şöyle denmiştir.</w:t>
      </w:r>
    </w:p>
    <w:p w:rsidR="0028762A" w:rsidRDefault="0028762A" w:rsidP="00350CDF">
      <w:pPr>
        <w:spacing w:line="360" w:lineRule="auto"/>
        <w:ind w:firstLine="708"/>
        <w:rPr>
          <w:rFonts w:ascii="Courier New" w:hAnsi="Courier New" w:cs="Courier New"/>
        </w:rPr>
      </w:pPr>
    </w:p>
    <w:p w:rsidR="0028762A" w:rsidRPr="0028762A" w:rsidRDefault="0028762A" w:rsidP="0028762A">
      <w:pPr>
        <w:ind w:firstLine="708"/>
        <w:rPr>
          <w:rFonts w:ascii="Courier New" w:hAnsi="Courier New" w:cs="Courier New"/>
          <w:b/>
        </w:rPr>
      </w:pPr>
      <w:r w:rsidRPr="0028762A">
        <w:rPr>
          <w:rFonts w:ascii="Courier New" w:hAnsi="Courier New" w:cs="Courier New"/>
          <w:b/>
        </w:rPr>
        <w:t xml:space="preserve">“Eğer yasa koyucu sözleşmenin yok sayılmasını amaçlamışsa  </w:t>
      </w:r>
    </w:p>
    <w:p w:rsidR="0028762A" w:rsidRPr="0028762A" w:rsidRDefault="0028762A" w:rsidP="0028762A">
      <w:pPr>
        <w:ind w:left="858"/>
        <w:rPr>
          <w:rFonts w:ascii="Courier" w:hAnsi="Courier"/>
          <w:b/>
        </w:rPr>
      </w:pPr>
      <w:r w:rsidRPr="0028762A">
        <w:rPr>
          <w:rFonts w:ascii="Courier New" w:hAnsi="Courier New" w:cs="Courier New"/>
          <w:b/>
        </w:rPr>
        <w:t xml:space="preserve">örneğin </w:t>
      </w:r>
      <w:r w:rsidRPr="0028762A">
        <w:rPr>
          <w:rFonts w:ascii="Courier" w:hAnsi="Courier"/>
          <w:b/>
        </w:rPr>
        <w:t>bu konuda yasada açık veya zımni. bir hüküm varsa veya yasanın ifadesinden böyle bir amaç taşıdığı anlaşılıyorsa sözleşmenin geçersiz olduğu, ve bu s</w:t>
      </w:r>
      <w:r w:rsidR="00126749">
        <w:rPr>
          <w:rFonts w:ascii="Courier" w:hAnsi="Courier"/>
          <w:b/>
        </w:rPr>
        <w:t>özleşmeye dayanarak dava açılama</w:t>
      </w:r>
      <w:r w:rsidRPr="0028762A">
        <w:rPr>
          <w:rFonts w:ascii="Courier" w:hAnsi="Courier"/>
          <w:b/>
        </w:rPr>
        <w:t>yacağı sonucuna varmak gerekir. Bunun dışındaki hallerde sözleşmeyi yok sayabilmek için kamu yararına ters yani kamuya zarar veren bir sözleşme olması şarttır.”</w:t>
      </w:r>
    </w:p>
    <w:p w:rsidR="00752CA7" w:rsidRDefault="00752CA7" w:rsidP="00350CDF">
      <w:pPr>
        <w:spacing w:line="360" w:lineRule="auto"/>
        <w:ind w:firstLine="708"/>
        <w:rPr>
          <w:rFonts w:ascii="Courier New" w:hAnsi="Courier New" w:cs="Courier New"/>
        </w:rPr>
      </w:pPr>
    </w:p>
    <w:p w:rsidR="00126749" w:rsidRDefault="00126749" w:rsidP="00350CDF">
      <w:pPr>
        <w:spacing w:line="360" w:lineRule="auto"/>
        <w:ind w:firstLine="708"/>
        <w:rPr>
          <w:rFonts w:ascii="Courier New" w:hAnsi="Courier New" w:cs="Courier New"/>
        </w:rPr>
      </w:pPr>
    </w:p>
    <w:p w:rsidR="00126749" w:rsidRDefault="00126749" w:rsidP="00350CDF">
      <w:pPr>
        <w:spacing w:line="360" w:lineRule="auto"/>
        <w:ind w:firstLine="708"/>
        <w:rPr>
          <w:rFonts w:ascii="Courier New" w:hAnsi="Courier New" w:cs="Courier New"/>
        </w:rPr>
      </w:pPr>
      <w:r>
        <w:rPr>
          <w:rFonts w:ascii="Courier New" w:hAnsi="Courier New" w:cs="Courier New"/>
        </w:rPr>
        <w:lastRenderedPageBreak/>
        <w:t>Alt Mahkemenin sözleşmenin yasa dışı olduğu ile ilgili bulgusunun doğru olup olmadığını Yargıtay’ın benimsediği prensipler çerçevesinde incelediğimizde, yasa koyucunun 50/2000 sayılı Yasa</w:t>
      </w:r>
      <w:r w:rsidR="0098477F">
        <w:rPr>
          <w:rFonts w:ascii="Courier New" w:hAnsi="Courier New" w:cs="Courier New"/>
        </w:rPr>
        <w:t>’</w:t>
      </w:r>
      <w:r>
        <w:rPr>
          <w:rFonts w:ascii="Courier New" w:hAnsi="Courier New" w:cs="Courier New"/>
        </w:rPr>
        <w:t xml:space="preserve">nın 12(4) maddesinde belirtilen istisnalar dışında kişiye özel olarak tahsis edilen ve </w:t>
      </w:r>
      <w:r w:rsidR="000D3A22">
        <w:rPr>
          <w:rFonts w:ascii="Courier New" w:hAnsi="Courier New" w:cs="Courier New"/>
        </w:rPr>
        <w:t>halkın</w:t>
      </w:r>
      <w:r>
        <w:rPr>
          <w:rFonts w:ascii="Courier New" w:hAnsi="Courier New" w:cs="Courier New"/>
        </w:rPr>
        <w:t xml:space="preserve"> taşınmasını amaçlayan izinlerin para veya menfaat karşılığı devrini yasaklamayı amaçla</w:t>
      </w:r>
      <w:r w:rsidR="0098477F">
        <w:rPr>
          <w:rFonts w:ascii="Courier New" w:hAnsi="Courier New" w:cs="Courier New"/>
        </w:rPr>
        <w:t xml:space="preserve">dığı Yasa’nın 24. </w:t>
      </w:r>
      <w:r w:rsidR="00A81E71">
        <w:rPr>
          <w:rFonts w:ascii="Courier New" w:hAnsi="Courier New" w:cs="Courier New"/>
        </w:rPr>
        <w:t>m</w:t>
      </w:r>
      <w:r w:rsidR="0098477F">
        <w:rPr>
          <w:rFonts w:ascii="Courier New" w:hAnsi="Courier New" w:cs="Courier New"/>
        </w:rPr>
        <w:t xml:space="preserve">addesiyle de </w:t>
      </w:r>
      <w:r>
        <w:rPr>
          <w:rFonts w:ascii="Courier New" w:hAnsi="Courier New" w:cs="Courier New"/>
        </w:rPr>
        <w:t>bu kurala aykırı davrananların suç işleyeceklerini düzen</w:t>
      </w:r>
      <w:r w:rsidR="0098477F">
        <w:rPr>
          <w:rFonts w:ascii="Courier New" w:hAnsi="Courier New" w:cs="Courier New"/>
        </w:rPr>
        <w:t xml:space="preserve">lediği görülmektedir. </w:t>
      </w:r>
      <w:r>
        <w:rPr>
          <w:rFonts w:ascii="Courier New" w:hAnsi="Courier New" w:cs="Courier New"/>
        </w:rPr>
        <w:t xml:space="preserve"> </w:t>
      </w:r>
    </w:p>
    <w:p w:rsidR="00126749" w:rsidRDefault="00126749" w:rsidP="00350CDF">
      <w:pPr>
        <w:spacing w:line="360" w:lineRule="auto"/>
        <w:ind w:firstLine="708"/>
        <w:rPr>
          <w:rFonts w:ascii="Courier New" w:hAnsi="Courier New" w:cs="Courier New"/>
        </w:rPr>
      </w:pPr>
    </w:p>
    <w:p w:rsidR="00126749" w:rsidRDefault="00126749" w:rsidP="00350CDF">
      <w:pPr>
        <w:spacing w:line="360" w:lineRule="auto"/>
        <w:ind w:firstLine="708"/>
        <w:rPr>
          <w:rFonts w:ascii="Courier New" w:hAnsi="Courier New" w:cs="Courier New"/>
        </w:rPr>
      </w:pPr>
      <w:r>
        <w:rPr>
          <w:rFonts w:ascii="Courier New" w:hAnsi="Courier New" w:cs="Courier New"/>
        </w:rPr>
        <w:t>Kamu menfaati açısından dikkate alındığında</w:t>
      </w:r>
      <w:r w:rsidR="009A6C41">
        <w:rPr>
          <w:rFonts w:ascii="Courier New" w:hAnsi="Courier New" w:cs="Courier New"/>
        </w:rPr>
        <w:t>, Y</w:t>
      </w:r>
      <w:r>
        <w:rPr>
          <w:rFonts w:ascii="Courier New" w:hAnsi="Courier New" w:cs="Courier New"/>
        </w:rPr>
        <w:t>asa</w:t>
      </w:r>
      <w:r w:rsidR="009A6C41">
        <w:rPr>
          <w:rFonts w:ascii="Courier New" w:hAnsi="Courier New" w:cs="Courier New"/>
        </w:rPr>
        <w:t>’</w:t>
      </w:r>
      <w:r>
        <w:rPr>
          <w:rFonts w:ascii="Courier New" w:hAnsi="Courier New" w:cs="Courier New"/>
        </w:rPr>
        <w:t xml:space="preserve">nın öngördüğü kriterler </w:t>
      </w:r>
      <w:r w:rsidR="009A6C41">
        <w:rPr>
          <w:rFonts w:ascii="Courier New" w:hAnsi="Courier New" w:cs="Courier New"/>
        </w:rPr>
        <w:t xml:space="preserve">sağlandığı </w:t>
      </w:r>
      <w:r w:rsidR="00F2383F">
        <w:rPr>
          <w:rFonts w:ascii="Courier New" w:hAnsi="Courier New" w:cs="Courier New"/>
        </w:rPr>
        <w:t xml:space="preserve">durumda </w:t>
      </w:r>
      <w:r>
        <w:rPr>
          <w:rFonts w:ascii="Courier New" w:hAnsi="Courier New" w:cs="Courier New"/>
        </w:rPr>
        <w:t>verilen izinlerin</w:t>
      </w:r>
      <w:r w:rsidR="00F2383F">
        <w:rPr>
          <w:rFonts w:ascii="Courier New" w:hAnsi="Courier New" w:cs="Courier New"/>
        </w:rPr>
        <w:t xml:space="preserve"> devrin</w:t>
      </w:r>
      <w:r w:rsidR="009A6C41">
        <w:rPr>
          <w:rFonts w:ascii="Courier New" w:hAnsi="Courier New" w:cs="Courier New"/>
        </w:rPr>
        <w:t>in</w:t>
      </w:r>
      <w:r w:rsidR="00F2383F">
        <w:rPr>
          <w:rFonts w:ascii="Courier New" w:hAnsi="Courier New" w:cs="Courier New"/>
        </w:rPr>
        <w:t xml:space="preserve"> yasaklanmasıyla</w:t>
      </w:r>
      <w:r w:rsidR="009A6C41">
        <w:rPr>
          <w:rFonts w:ascii="Courier New" w:hAnsi="Courier New" w:cs="Courier New"/>
        </w:rPr>
        <w:t>,</w:t>
      </w:r>
      <w:r w:rsidR="00F2383F">
        <w:rPr>
          <w:rFonts w:ascii="Courier New" w:hAnsi="Courier New" w:cs="Courier New"/>
        </w:rPr>
        <w:t xml:space="preserve"> </w:t>
      </w:r>
      <w:r>
        <w:rPr>
          <w:rFonts w:ascii="Courier New" w:hAnsi="Courier New" w:cs="Courier New"/>
        </w:rPr>
        <w:t>kamu denetiminden geçmeyen kişilerin halkı taşımasının ve suç ola</w:t>
      </w:r>
      <w:r w:rsidR="000D3A22">
        <w:rPr>
          <w:rFonts w:ascii="Courier New" w:hAnsi="Courier New" w:cs="Courier New"/>
        </w:rPr>
        <w:t>n</w:t>
      </w:r>
      <w:r>
        <w:rPr>
          <w:rFonts w:ascii="Courier New" w:hAnsi="Courier New" w:cs="Courier New"/>
        </w:rPr>
        <w:t xml:space="preserve"> bir fiilden kazanç sağlamalarının önlenmesinin amaçlandığı çok açıktır. </w:t>
      </w:r>
      <w:r w:rsidR="00F2383F">
        <w:rPr>
          <w:rFonts w:ascii="Courier New" w:hAnsi="Courier New" w:cs="Courier New"/>
        </w:rPr>
        <w:t xml:space="preserve">Dolayısıyla ‘T’ izinlerinin satışa konu olmasını önleyen yasa koyucunun amacının bu tür sözleşmeleri geçersiz kılmak olduğunu kabul etmek gerekmektedir. </w:t>
      </w:r>
    </w:p>
    <w:p w:rsidR="00126749" w:rsidRDefault="00126749" w:rsidP="00350CDF">
      <w:pPr>
        <w:spacing w:line="360" w:lineRule="auto"/>
        <w:ind w:firstLine="708"/>
        <w:rPr>
          <w:rFonts w:ascii="Courier New" w:hAnsi="Courier New" w:cs="Courier New"/>
        </w:rPr>
      </w:pPr>
    </w:p>
    <w:p w:rsidR="00126749" w:rsidRDefault="00126749" w:rsidP="00350CDF">
      <w:pPr>
        <w:spacing w:line="360" w:lineRule="auto"/>
        <w:ind w:firstLine="708"/>
        <w:rPr>
          <w:rFonts w:ascii="Courier New" w:hAnsi="Courier New" w:cs="Courier New"/>
        </w:rPr>
      </w:pPr>
      <w:r>
        <w:rPr>
          <w:rFonts w:ascii="Courier New" w:hAnsi="Courier New" w:cs="Courier New"/>
        </w:rPr>
        <w:t>İspatlanmış olguları</w:t>
      </w:r>
      <w:r w:rsidR="00F2383F">
        <w:rPr>
          <w:rFonts w:ascii="Courier New" w:hAnsi="Courier New" w:cs="Courier New"/>
        </w:rPr>
        <w:t xml:space="preserve"> bu çerçevede </w:t>
      </w:r>
      <w:r>
        <w:rPr>
          <w:rFonts w:ascii="Courier New" w:hAnsi="Courier New" w:cs="Courier New"/>
        </w:rPr>
        <w:t xml:space="preserve">değerlendirdikten sonra </w:t>
      </w:r>
      <w:r w:rsidR="009A6C41">
        <w:rPr>
          <w:rFonts w:ascii="Courier New" w:hAnsi="Courier New" w:cs="Courier New"/>
        </w:rPr>
        <w:t>M</w:t>
      </w:r>
      <w:r>
        <w:rPr>
          <w:rFonts w:ascii="Courier New" w:hAnsi="Courier New" w:cs="Courier New"/>
        </w:rPr>
        <w:t>üteveffa Hüseyin Pend</w:t>
      </w:r>
      <w:r w:rsidR="009A6C41">
        <w:rPr>
          <w:rFonts w:ascii="Courier New" w:hAnsi="Courier New" w:cs="Courier New"/>
        </w:rPr>
        <w:t>akomolu’nun Emare No.2 S</w:t>
      </w:r>
      <w:r>
        <w:rPr>
          <w:rFonts w:ascii="Courier New" w:hAnsi="Courier New" w:cs="Courier New"/>
        </w:rPr>
        <w:t xml:space="preserve">atış </w:t>
      </w:r>
      <w:r w:rsidR="009A6C41">
        <w:rPr>
          <w:rFonts w:ascii="Courier New" w:hAnsi="Courier New" w:cs="Courier New"/>
        </w:rPr>
        <w:t>S</w:t>
      </w:r>
      <w:r>
        <w:rPr>
          <w:rFonts w:ascii="Courier New" w:hAnsi="Courier New" w:cs="Courier New"/>
        </w:rPr>
        <w:t xml:space="preserve">özleşmesini TCB 858 plakalı otobüsünü sahip olduğu </w:t>
      </w:r>
      <w:r w:rsidR="00A81E71">
        <w:rPr>
          <w:rFonts w:ascii="Courier New" w:hAnsi="Courier New" w:cs="Courier New"/>
        </w:rPr>
        <w:t>‘</w:t>
      </w:r>
      <w:r>
        <w:rPr>
          <w:rFonts w:ascii="Courier New" w:hAnsi="Courier New" w:cs="Courier New"/>
        </w:rPr>
        <w:t>T</w:t>
      </w:r>
      <w:r w:rsidR="00A81E71">
        <w:rPr>
          <w:rFonts w:ascii="Courier New" w:hAnsi="Courier New" w:cs="Courier New"/>
        </w:rPr>
        <w:t>’</w:t>
      </w:r>
      <w:r>
        <w:rPr>
          <w:rFonts w:ascii="Courier New" w:hAnsi="Courier New" w:cs="Courier New"/>
        </w:rPr>
        <w:t xml:space="preserve"> izniyle birlikte satmak ve </w:t>
      </w:r>
      <w:r w:rsidR="00A81E71">
        <w:rPr>
          <w:rFonts w:ascii="Courier New" w:hAnsi="Courier New" w:cs="Courier New"/>
        </w:rPr>
        <w:t>‘</w:t>
      </w:r>
      <w:r>
        <w:rPr>
          <w:rFonts w:ascii="Courier New" w:hAnsi="Courier New" w:cs="Courier New"/>
        </w:rPr>
        <w:t>T</w:t>
      </w:r>
      <w:r w:rsidR="00A81E71">
        <w:rPr>
          <w:rFonts w:ascii="Courier New" w:hAnsi="Courier New" w:cs="Courier New"/>
        </w:rPr>
        <w:t>’</w:t>
      </w:r>
      <w:r>
        <w:rPr>
          <w:rFonts w:ascii="Courier New" w:hAnsi="Courier New" w:cs="Courier New"/>
        </w:rPr>
        <w:t xml:space="preserve"> izninden kazanç sağlamak iradesi</w:t>
      </w:r>
      <w:r w:rsidR="009A6C41">
        <w:rPr>
          <w:rFonts w:ascii="Courier New" w:hAnsi="Courier New" w:cs="Courier New"/>
        </w:rPr>
        <w:t>ni taşıdığı</w:t>
      </w:r>
      <w:r>
        <w:rPr>
          <w:rFonts w:ascii="Courier New" w:hAnsi="Courier New" w:cs="Courier New"/>
        </w:rPr>
        <w:t>, Davalı N</w:t>
      </w:r>
      <w:r w:rsidR="009A6C41">
        <w:rPr>
          <w:rFonts w:ascii="Courier New" w:hAnsi="Courier New" w:cs="Courier New"/>
        </w:rPr>
        <w:t>o</w:t>
      </w:r>
      <w:r>
        <w:rPr>
          <w:rFonts w:ascii="Courier New" w:hAnsi="Courier New" w:cs="Courier New"/>
        </w:rPr>
        <w:t xml:space="preserve">.1’in de bu amaca uygun olarak Müteveffa Hüseyin Pendakomolu ile anlaşarak sözleşmeyi imzaladıkları anlaşıldığından, </w:t>
      </w:r>
      <w:r w:rsidR="009A6C41">
        <w:rPr>
          <w:rFonts w:ascii="Courier New" w:hAnsi="Courier New" w:cs="Courier New"/>
        </w:rPr>
        <w:t xml:space="preserve">tarafların bu sözleşmeyle </w:t>
      </w:r>
      <w:r>
        <w:rPr>
          <w:rFonts w:ascii="Courier New" w:hAnsi="Courier New" w:cs="Courier New"/>
        </w:rPr>
        <w:t>50/2000 sayılı Yasa</w:t>
      </w:r>
      <w:r w:rsidR="009A6C41">
        <w:rPr>
          <w:rFonts w:ascii="Courier New" w:hAnsi="Courier New" w:cs="Courier New"/>
        </w:rPr>
        <w:t>’</w:t>
      </w:r>
      <w:r>
        <w:rPr>
          <w:rFonts w:ascii="Courier New" w:hAnsi="Courier New" w:cs="Courier New"/>
        </w:rPr>
        <w:t>nın 12(4) maddesine açıkça aykırı bir şekilde</w:t>
      </w:r>
      <w:r w:rsidR="00F2383F">
        <w:rPr>
          <w:rFonts w:ascii="Courier New" w:hAnsi="Courier New" w:cs="Courier New"/>
        </w:rPr>
        <w:t>,</w:t>
      </w:r>
      <w:r>
        <w:rPr>
          <w:rFonts w:ascii="Courier New" w:hAnsi="Courier New" w:cs="Courier New"/>
        </w:rPr>
        <w:t xml:space="preserve"> yasaklanmış bir fiilden menfaat ve kazanç sağlama</w:t>
      </w:r>
      <w:r w:rsidR="000D3A22">
        <w:rPr>
          <w:rFonts w:ascii="Courier New" w:hAnsi="Courier New" w:cs="Courier New"/>
        </w:rPr>
        <w:t>y</w:t>
      </w:r>
      <w:r>
        <w:rPr>
          <w:rFonts w:ascii="Courier New" w:hAnsi="Courier New" w:cs="Courier New"/>
        </w:rPr>
        <w:t>ı amaçla</w:t>
      </w:r>
      <w:r w:rsidR="000D3A22">
        <w:rPr>
          <w:rFonts w:ascii="Courier New" w:hAnsi="Courier New" w:cs="Courier New"/>
        </w:rPr>
        <w:t>dıkları,</w:t>
      </w:r>
      <w:r>
        <w:rPr>
          <w:rFonts w:ascii="Courier New" w:hAnsi="Courier New" w:cs="Courier New"/>
        </w:rPr>
        <w:t xml:space="preserve"> Fasıl 149 Sözleşmeler Yasası</w:t>
      </w:r>
      <w:r w:rsidR="009A6C41">
        <w:rPr>
          <w:rFonts w:ascii="Courier New" w:hAnsi="Courier New" w:cs="Courier New"/>
        </w:rPr>
        <w:t>’</w:t>
      </w:r>
      <w:r>
        <w:rPr>
          <w:rFonts w:ascii="Courier New" w:hAnsi="Courier New" w:cs="Courier New"/>
        </w:rPr>
        <w:t>nın 23(a)</w:t>
      </w:r>
      <w:r w:rsidR="009A6C41">
        <w:rPr>
          <w:rFonts w:ascii="Courier New" w:hAnsi="Courier New" w:cs="Courier New"/>
        </w:rPr>
        <w:t>,</w:t>
      </w:r>
      <w:r>
        <w:rPr>
          <w:rFonts w:ascii="Courier New" w:hAnsi="Courier New" w:cs="Courier New"/>
        </w:rPr>
        <w:t xml:space="preserve">(e) ve 24. maddesi kapsamında yasayla yasaklanmış bir amaca yönelik ve kamuya zarar verecek nitelikteki böyle bir </w:t>
      </w:r>
      <w:r w:rsidR="009A6C41">
        <w:rPr>
          <w:rFonts w:ascii="Courier New" w:hAnsi="Courier New" w:cs="Courier New"/>
        </w:rPr>
        <w:t xml:space="preserve">sözleşmenin </w:t>
      </w:r>
      <w:r>
        <w:rPr>
          <w:rFonts w:ascii="Courier New" w:hAnsi="Courier New" w:cs="Courier New"/>
        </w:rPr>
        <w:t>dava konusu</w:t>
      </w:r>
      <w:r w:rsidR="00F2383F">
        <w:rPr>
          <w:rFonts w:ascii="Courier New" w:hAnsi="Courier New" w:cs="Courier New"/>
        </w:rPr>
        <w:t xml:space="preserve"> </w:t>
      </w:r>
      <w:r w:rsidR="009A6C41">
        <w:rPr>
          <w:rFonts w:ascii="Courier New" w:hAnsi="Courier New" w:cs="Courier New"/>
        </w:rPr>
        <w:t>M</w:t>
      </w:r>
      <w:r w:rsidR="00F2383F">
        <w:rPr>
          <w:rFonts w:ascii="Courier New" w:hAnsi="Courier New" w:cs="Courier New"/>
        </w:rPr>
        <w:t xml:space="preserve">üteveffaya ait </w:t>
      </w:r>
      <w:r>
        <w:rPr>
          <w:rFonts w:ascii="Courier New" w:hAnsi="Courier New" w:cs="Courier New"/>
        </w:rPr>
        <w:t>TC</w:t>
      </w:r>
      <w:r w:rsidR="000D3A22">
        <w:rPr>
          <w:rFonts w:ascii="Courier New" w:hAnsi="Courier New" w:cs="Courier New"/>
        </w:rPr>
        <w:t>B</w:t>
      </w:r>
      <w:r>
        <w:rPr>
          <w:rFonts w:ascii="Courier New" w:hAnsi="Courier New" w:cs="Courier New"/>
        </w:rPr>
        <w:t xml:space="preserve"> 858 plakalı otobüsü kapsadığı oranda yasal olmadığı ve geçersiz bir anlaşma olduğu açıktır. </w:t>
      </w:r>
      <w:r>
        <w:rPr>
          <w:rFonts w:ascii="Courier New" w:hAnsi="Courier New" w:cs="Courier New"/>
        </w:rPr>
        <w:lastRenderedPageBreak/>
        <w:t xml:space="preserve">Bu sonuca göre, Alt Mahkemenin aynı doğrultudaki bulgusunda hata yoktur. </w:t>
      </w:r>
    </w:p>
    <w:p w:rsidR="00126749" w:rsidRDefault="00126749" w:rsidP="00350CDF">
      <w:pPr>
        <w:spacing w:line="360" w:lineRule="auto"/>
        <w:ind w:firstLine="708"/>
        <w:rPr>
          <w:rFonts w:ascii="Courier New" w:hAnsi="Courier New" w:cs="Courier New"/>
        </w:rPr>
      </w:pPr>
    </w:p>
    <w:p w:rsidR="00126749" w:rsidRDefault="000D3A22" w:rsidP="00350CDF">
      <w:pPr>
        <w:spacing w:line="360" w:lineRule="auto"/>
        <w:ind w:firstLine="708"/>
        <w:rPr>
          <w:rFonts w:ascii="Courier New" w:hAnsi="Courier New" w:cs="Courier New"/>
        </w:rPr>
      </w:pPr>
      <w:r>
        <w:rPr>
          <w:rFonts w:ascii="Courier New" w:hAnsi="Courier New" w:cs="Courier New"/>
        </w:rPr>
        <w:t>Bu saf</w:t>
      </w:r>
      <w:r w:rsidR="00F2383F">
        <w:rPr>
          <w:rFonts w:ascii="Courier New" w:hAnsi="Courier New" w:cs="Courier New"/>
        </w:rPr>
        <w:t>h</w:t>
      </w:r>
      <w:r>
        <w:rPr>
          <w:rFonts w:ascii="Courier New" w:hAnsi="Courier New" w:cs="Courier New"/>
        </w:rPr>
        <w:t>aya kadar ispatlanmış olan maddi ve hukuki olgu</w:t>
      </w:r>
      <w:r w:rsidR="00F2383F">
        <w:rPr>
          <w:rFonts w:ascii="Courier New" w:hAnsi="Courier New" w:cs="Courier New"/>
        </w:rPr>
        <w:t xml:space="preserve">lardan </w:t>
      </w:r>
      <w:r w:rsidR="00126749">
        <w:rPr>
          <w:rFonts w:ascii="Courier New" w:hAnsi="Courier New" w:cs="Courier New"/>
        </w:rPr>
        <w:t xml:space="preserve">Müteveffa Hüseyin Pendakomolu Terekesinin Emare No.2 Satış Sözleşmesinde yer alan </w:t>
      </w:r>
      <w:r w:rsidR="009F629F">
        <w:rPr>
          <w:rFonts w:ascii="Courier New" w:hAnsi="Courier New" w:cs="Courier New"/>
        </w:rPr>
        <w:t>Yeşilada Otobüs İşletmeleri Ltd.’</w:t>
      </w:r>
      <w:r w:rsidR="009A6C41">
        <w:rPr>
          <w:rFonts w:ascii="Courier New" w:hAnsi="Courier New" w:cs="Courier New"/>
        </w:rPr>
        <w:t>y</w:t>
      </w:r>
      <w:r w:rsidR="009F629F">
        <w:rPr>
          <w:rFonts w:ascii="Courier New" w:hAnsi="Courier New" w:cs="Courier New"/>
        </w:rPr>
        <w:t>e ait araçlarla ilgili dava açma hakkı bulunmadığı</w:t>
      </w:r>
      <w:r>
        <w:rPr>
          <w:rFonts w:ascii="Courier New" w:hAnsi="Courier New" w:cs="Courier New"/>
        </w:rPr>
        <w:t>,</w:t>
      </w:r>
      <w:r w:rsidR="009F629F">
        <w:rPr>
          <w:rFonts w:ascii="Courier New" w:hAnsi="Courier New" w:cs="Courier New"/>
        </w:rPr>
        <w:t xml:space="preserve"> TCB 858 plakalı otobüsü ilgilendirdiği oranda </w:t>
      </w:r>
      <w:r>
        <w:rPr>
          <w:rFonts w:ascii="Courier New" w:hAnsi="Courier New" w:cs="Courier New"/>
        </w:rPr>
        <w:t xml:space="preserve">imzaladığı </w:t>
      </w:r>
      <w:r w:rsidR="009F629F">
        <w:rPr>
          <w:rFonts w:ascii="Courier New" w:hAnsi="Courier New" w:cs="Courier New"/>
        </w:rPr>
        <w:t xml:space="preserve">sözleşmenin </w:t>
      </w:r>
      <w:r>
        <w:rPr>
          <w:rFonts w:ascii="Courier New" w:hAnsi="Courier New" w:cs="Courier New"/>
        </w:rPr>
        <w:t xml:space="preserve">gayrı </w:t>
      </w:r>
      <w:r w:rsidR="009F629F">
        <w:rPr>
          <w:rFonts w:ascii="Courier New" w:hAnsi="Courier New" w:cs="Courier New"/>
        </w:rPr>
        <w:t xml:space="preserve">yasal ve geçersiz olduğu sonucu çıkmıştır. </w:t>
      </w:r>
    </w:p>
    <w:p w:rsidR="009F629F" w:rsidRDefault="009F629F" w:rsidP="00350CDF">
      <w:pPr>
        <w:spacing w:line="360" w:lineRule="auto"/>
        <w:ind w:firstLine="708"/>
        <w:rPr>
          <w:rFonts w:ascii="Courier New" w:hAnsi="Courier New" w:cs="Courier New"/>
        </w:rPr>
      </w:pPr>
    </w:p>
    <w:p w:rsidR="009F629F" w:rsidRDefault="009F629F" w:rsidP="00350CDF">
      <w:pPr>
        <w:spacing w:line="360" w:lineRule="auto"/>
        <w:ind w:firstLine="708"/>
        <w:rPr>
          <w:rFonts w:ascii="Courier New" w:hAnsi="Courier New" w:cs="Courier New"/>
        </w:rPr>
      </w:pPr>
      <w:r>
        <w:rPr>
          <w:rFonts w:ascii="Courier New" w:hAnsi="Courier New" w:cs="Courier New"/>
        </w:rPr>
        <w:t xml:space="preserve">Fasıl 149 Sözleşmeler Yasasının 65. </w:t>
      </w:r>
      <w:r w:rsidR="009A6C41">
        <w:rPr>
          <w:rFonts w:ascii="Courier New" w:hAnsi="Courier New" w:cs="Courier New"/>
        </w:rPr>
        <w:t>m</w:t>
      </w:r>
      <w:r>
        <w:rPr>
          <w:rFonts w:ascii="Courier New" w:hAnsi="Courier New" w:cs="Courier New"/>
        </w:rPr>
        <w:t>addesine göre</w:t>
      </w:r>
      <w:r w:rsidR="009A6C41">
        <w:rPr>
          <w:rFonts w:ascii="Courier New" w:hAnsi="Courier New" w:cs="Courier New"/>
        </w:rPr>
        <w:t>,</w:t>
      </w:r>
      <w:r>
        <w:rPr>
          <w:rFonts w:ascii="Courier New" w:hAnsi="Courier New" w:cs="Courier New"/>
        </w:rPr>
        <w:t xml:space="preserve"> bir sözleşmenin geçersiz olması halinde bu sözleşmeden yarar sağlayan kişi</w:t>
      </w:r>
      <w:r w:rsidR="000D3A22">
        <w:rPr>
          <w:rFonts w:ascii="Courier New" w:hAnsi="Courier New" w:cs="Courier New"/>
        </w:rPr>
        <w:t>,</w:t>
      </w:r>
      <w:r>
        <w:rPr>
          <w:rFonts w:ascii="Courier New" w:hAnsi="Courier New" w:cs="Courier New"/>
        </w:rPr>
        <w:t xml:space="preserve"> elde ettikleri</w:t>
      </w:r>
      <w:r w:rsidR="000D3A22">
        <w:rPr>
          <w:rFonts w:ascii="Courier New" w:hAnsi="Courier New" w:cs="Courier New"/>
        </w:rPr>
        <w:t>ni</w:t>
      </w:r>
      <w:r>
        <w:rPr>
          <w:rFonts w:ascii="Courier New" w:hAnsi="Courier New" w:cs="Courier New"/>
        </w:rPr>
        <w:t xml:space="preserve"> geri vermekle veya kimden yarar sağlanmışsa onu tazmin etmekle yükümlüdür. </w:t>
      </w:r>
    </w:p>
    <w:p w:rsidR="009F629F" w:rsidRDefault="009F629F" w:rsidP="00350CDF">
      <w:pPr>
        <w:spacing w:line="360" w:lineRule="auto"/>
        <w:ind w:firstLine="708"/>
        <w:rPr>
          <w:rFonts w:ascii="Courier New" w:hAnsi="Courier New" w:cs="Courier New"/>
        </w:rPr>
      </w:pPr>
    </w:p>
    <w:p w:rsidR="009F629F" w:rsidRDefault="009F629F" w:rsidP="00350CDF">
      <w:pPr>
        <w:spacing w:line="360" w:lineRule="auto"/>
        <w:ind w:firstLine="708"/>
        <w:rPr>
          <w:rFonts w:ascii="Courier New" w:hAnsi="Courier New" w:cs="Courier New"/>
        </w:rPr>
      </w:pPr>
      <w:r>
        <w:rPr>
          <w:rFonts w:ascii="Courier New" w:hAnsi="Courier New" w:cs="Courier New"/>
        </w:rPr>
        <w:t xml:space="preserve">Bu mesele açısından istinaf edenin bu anlamda bir talebi olmadığı gibi Davalı No.1’in satış bedeli olarak ödediği miktarın </w:t>
      </w:r>
      <w:r w:rsidR="000D3A22">
        <w:rPr>
          <w:rFonts w:ascii="Courier New" w:hAnsi="Courier New" w:cs="Courier New"/>
        </w:rPr>
        <w:t xml:space="preserve">hangi araca </w:t>
      </w:r>
      <w:r>
        <w:rPr>
          <w:rFonts w:ascii="Courier New" w:hAnsi="Courier New" w:cs="Courier New"/>
        </w:rPr>
        <w:t>mahsup edildiği, Yeşilada Otobüs İşletmelerinin para alıp almadığı ve TCB 858 plakalı otobüsten elde edilen menfaatin ne olduğu</w:t>
      </w:r>
      <w:r w:rsidR="009A6C41">
        <w:rPr>
          <w:rFonts w:ascii="Courier New" w:hAnsi="Courier New" w:cs="Courier New"/>
        </w:rPr>
        <w:t>nun</w:t>
      </w:r>
      <w:r w:rsidR="000D3A22">
        <w:rPr>
          <w:rFonts w:ascii="Courier New" w:hAnsi="Courier New" w:cs="Courier New"/>
        </w:rPr>
        <w:t xml:space="preserve"> ibraz edilen </w:t>
      </w:r>
      <w:r>
        <w:rPr>
          <w:rFonts w:ascii="Courier New" w:hAnsi="Courier New" w:cs="Courier New"/>
        </w:rPr>
        <w:t>şahadet</w:t>
      </w:r>
      <w:r w:rsidR="000D3A22">
        <w:rPr>
          <w:rFonts w:ascii="Courier New" w:hAnsi="Courier New" w:cs="Courier New"/>
        </w:rPr>
        <w:t xml:space="preserve"> ile belirlenmesi olanağı yoktur. Bunun yanı sıra</w:t>
      </w:r>
      <w:r w:rsidR="009A6C41">
        <w:rPr>
          <w:rFonts w:ascii="Courier New" w:hAnsi="Courier New" w:cs="Courier New"/>
        </w:rPr>
        <w:t>,</w:t>
      </w:r>
      <w:r w:rsidR="000D3A22">
        <w:rPr>
          <w:rFonts w:ascii="Courier New" w:hAnsi="Courier New" w:cs="Courier New"/>
        </w:rPr>
        <w:t xml:space="preserve"> </w:t>
      </w:r>
      <w:r>
        <w:rPr>
          <w:rFonts w:ascii="Courier New" w:hAnsi="Courier New" w:cs="Courier New"/>
        </w:rPr>
        <w:t xml:space="preserve">Alt Mahkeme ödemeler ile ilgili Davacı tanıklarına itibar etmemiştir. </w:t>
      </w:r>
    </w:p>
    <w:p w:rsidR="009F629F" w:rsidRDefault="009F629F" w:rsidP="00350CDF">
      <w:pPr>
        <w:spacing w:line="360" w:lineRule="auto"/>
        <w:ind w:firstLine="708"/>
        <w:rPr>
          <w:rFonts w:ascii="Courier New" w:hAnsi="Courier New" w:cs="Courier New"/>
        </w:rPr>
      </w:pPr>
    </w:p>
    <w:p w:rsidR="009F629F" w:rsidRDefault="009F629F" w:rsidP="00350CDF">
      <w:pPr>
        <w:spacing w:line="360" w:lineRule="auto"/>
        <w:ind w:firstLine="708"/>
        <w:rPr>
          <w:rFonts w:ascii="Courier New" w:hAnsi="Courier New" w:cs="Courier New"/>
        </w:rPr>
      </w:pPr>
      <w:r>
        <w:rPr>
          <w:rFonts w:ascii="Courier New" w:hAnsi="Courier New" w:cs="Courier New"/>
        </w:rPr>
        <w:t>Alt Mahkemenin şahadeti değerlendiren bulgularına müdahale etmem</w:t>
      </w:r>
      <w:r w:rsidR="000D3A22">
        <w:rPr>
          <w:rFonts w:ascii="Courier New" w:hAnsi="Courier New" w:cs="Courier New"/>
        </w:rPr>
        <w:t xml:space="preserve">izi </w:t>
      </w:r>
      <w:r>
        <w:rPr>
          <w:rFonts w:ascii="Courier New" w:hAnsi="Courier New" w:cs="Courier New"/>
        </w:rPr>
        <w:t xml:space="preserve">gerektirecek sebep yokluğunda, mevcut şahadetle Davacı lehine herhangi bir miktar için hüküm verme olanağı </w:t>
      </w:r>
      <w:r w:rsidR="000D3A22">
        <w:rPr>
          <w:rFonts w:ascii="Courier New" w:hAnsi="Courier New" w:cs="Courier New"/>
        </w:rPr>
        <w:t xml:space="preserve">da </w:t>
      </w:r>
      <w:r>
        <w:rPr>
          <w:rFonts w:ascii="Courier New" w:hAnsi="Courier New" w:cs="Courier New"/>
        </w:rPr>
        <w:t>bulunmamaktadır. Bu nedenle</w:t>
      </w:r>
      <w:r w:rsidR="009A6C41">
        <w:rPr>
          <w:rFonts w:ascii="Courier New" w:hAnsi="Courier New" w:cs="Courier New"/>
        </w:rPr>
        <w:t>,</w:t>
      </w:r>
      <w:r>
        <w:rPr>
          <w:rFonts w:ascii="Courier New" w:hAnsi="Courier New" w:cs="Courier New"/>
        </w:rPr>
        <w:t xml:space="preserve"> Alt Mahkemenin davanın ispatlanamadığına ilişkin bulgusunda hata yoktur. </w:t>
      </w:r>
      <w:r w:rsidR="000D3A22">
        <w:rPr>
          <w:rFonts w:ascii="Courier New" w:hAnsi="Courier New" w:cs="Courier New"/>
        </w:rPr>
        <w:t xml:space="preserve">Tarafların gayrı yasal bir amaçla satış sözleşmesi imzaladıkları ortaya çıktığından hile iddialarının ayrıca incelenmesine gerek yoktur. </w:t>
      </w:r>
    </w:p>
    <w:p w:rsidR="009F629F" w:rsidRDefault="009F629F" w:rsidP="00350CDF">
      <w:pPr>
        <w:spacing w:line="360" w:lineRule="auto"/>
        <w:ind w:firstLine="708"/>
        <w:rPr>
          <w:rFonts w:ascii="Courier New" w:hAnsi="Courier New" w:cs="Courier New"/>
        </w:rPr>
      </w:pPr>
    </w:p>
    <w:p w:rsidR="00A81E71" w:rsidRDefault="00A81E71" w:rsidP="00350CDF">
      <w:pPr>
        <w:spacing w:line="360" w:lineRule="auto"/>
        <w:ind w:firstLine="708"/>
        <w:rPr>
          <w:rFonts w:ascii="Courier New" w:hAnsi="Courier New" w:cs="Courier New"/>
        </w:rPr>
      </w:pPr>
    </w:p>
    <w:p w:rsidR="00A81E71" w:rsidRDefault="00A81E71" w:rsidP="00350CDF">
      <w:pPr>
        <w:spacing w:line="360" w:lineRule="auto"/>
        <w:ind w:firstLine="708"/>
        <w:rPr>
          <w:rFonts w:ascii="Courier New" w:hAnsi="Courier New" w:cs="Courier New"/>
        </w:rPr>
      </w:pPr>
    </w:p>
    <w:p w:rsidR="00A81E71" w:rsidRDefault="00A81E71" w:rsidP="00350CDF">
      <w:pPr>
        <w:spacing w:line="360" w:lineRule="auto"/>
        <w:ind w:firstLine="708"/>
        <w:rPr>
          <w:rFonts w:ascii="Courier New" w:hAnsi="Courier New" w:cs="Courier New"/>
        </w:rPr>
      </w:pPr>
    </w:p>
    <w:p w:rsidR="009F629F" w:rsidRDefault="009F629F" w:rsidP="00350CDF">
      <w:pPr>
        <w:spacing w:line="360" w:lineRule="auto"/>
        <w:ind w:firstLine="708"/>
        <w:rPr>
          <w:rFonts w:ascii="Courier New" w:hAnsi="Courier New" w:cs="Courier New"/>
        </w:rPr>
      </w:pPr>
      <w:r>
        <w:rPr>
          <w:rFonts w:ascii="Courier New" w:hAnsi="Courier New" w:cs="Courier New"/>
        </w:rPr>
        <w:t xml:space="preserve">Tüm yukarıdakiler ışığında istinafın reddi gerekmektedir. </w:t>
      </w:r>
    </w:p>
    <w:p w:rsidR="009A6C41" w:rsidRDefault="009A6C41" w:rsidP="009F629F">
      <w:pPr>
        <w:spacing w:line="360" w:lineRule="auto"/>
        <w:rPr>
          <w:rFonts w:ascii="Courier New" w:hAnsi="Courier New" w:cs="Courier New"/>
          <w:u w:val="single"/>
        </w:rPr>
      </w:pPr>
    </w:p>
    <w:p w:rsidR="009F629F" w:rsidRDefault="009F629F" w:rsidP="009F629F">
      <w:pPr>
        <w:spacing w:line="360" w:lineRule="auto"/>
        <w:rPr>
          <w:rFonts w:ascii="Courier New" w:hAnsi="Courier New" w:cs="Courier New"/>
          <w:u w:val="single"/>
        </w:rPr>
      </w:pPr>
      <w:r>
        <w:rPr>
          <w:rFonts w:ascii="Courier New" w:hAnsi="Courier New" w:cs="Courier New"/>
          <w:u w:val="single"/>
        </w:rPr>
        <w:t xml:space="preserve">NETİCE: </w:t>
      </w:r>
    </w:p>
    <w:p w:rsidR="009A6C41" w:rsidRDefault="009A6C41" w:rsidP="009F629F">
      <w:pPr>
        <w:spacing w:line="360" w:lineRule="auto"/>
        <w:rPr>
          <w:rFonts w:ascii="Courier New" w:hAnsi="Courier New" w:cs="Courier New"/>
          <w:u w:val="single"/>
        </w:rPr>
      </w:pPr>
    </w:p>
    <w:p w:rsidR="009F629F" w:rsidRDefault="009F629F" w:rsidP="009F629F">
      <w:pPr>
        <w:spacing w:line="360" w:lineRule="auto"/>
        <w:ind w:firstLine="708"/>
        <w:rPr>
          <w:rFonts w:ascii="Courier New" w:hAnsi="Courier New" w:cs="Courier New"/>
        </w:rPr>
      </w:pPr>
      <w:r w:rsidRPr="009F629F">
        <w:rPr>
          <w:rFonts w:ascii="Courier New" w:hAnsi="Courier New" w:cs="Courier New"/>
        </w:rPr>
        <w:t>Davacı istinafında başarılı olamadığından;</w:t>
      </w:r>
    </w:p>
    <w:p w:rsidR="009F629F" w:rsidRDefault="009F629F" w:rsidP="009F629F">
      <w:pPr>
        <w:pStyle w:val="ListeParagraf"/>
        <w:numPr>
          <w:ilvl w:val="0"/>
          <w:numId w:val="3"/>
        </w:numPr>
        <w:spacing w:line="360" w:lineRule="auto"/>
        <w:rPr>
          <w:rFonts w:ascii="Courier New" w:hAnsi="Courier New" w:cs="Courier New"/>
        </w:rPr>
      </w:pPr>
      <w:r>
        <w:rPr>
          <w:rFonts w:ascii="Courier New" w:hAnsi="Courier New" w:cs="Courier New"/>
        </w:rPr>
        <w:t xml:space="preserve">İstinafın reddine, </w:t>
      </w:r>
    </w:p>
    <w:p w:rsidR="009F629F" w:rsidRDefault="009F629F" w:rsidP="009F629F">
      <w:pPr>
        <w:pStyle w:val="ListeParagraf"/>
        <w:numPr>
          <w:ilvl w:val="0"/>
          <w:numId w:val="3"/>
        </w:numPr>
        <w:spacing w:line="360" w:lineRule="auto"/>
        <w:rPr>
          <w:rFonts w:ascii="Courier New" w:hAnsi="Courier New" w:cs="Courier New"/>
        </w:rPr>
      </w:pPr>
      <w:r>
        <w:rPr>
          <w:rFonts w:ascii="Courier New" w:hAnsi="Courier New" w:cs="Courier New"/>
        </w:rPr>
        <w:t xml:space="preserve">İstinaf masraflarının Davacı tarafından ödenmesine KARAR verilir. </w:t>
      </w:r>
    </w:p>
    <w:p w:rsidR="009F629F" w:rsidRDefault="009F629F" w:rsidP="009F629F">
      <w:pPr>
        <w:spacing w:line="360" w:lineRule="auto"/>
        <w:rPr>
          <w:rFonts w:ascii="Courier New" w:hAnsi="Courier New" w:cs="Courier New"/>
        </w:rPr>
      </w:pPr>
    </w:p>
    <w:p w:rsidR="00C71FF1" w:rsidRDefault="00C71FF1" w:rsidP="00B46F87">
      <w:pPr>
        <w:spacing w:line="360" w:lineRule="auto"/>
        <w:ind w:firstLine="708"/>
        <w:rPr>
          <w:rFonts w:ascii="Courier New" w:hAnsi="Courier New" w:cs="Courier New"/>
        </w:rPr>
      </w:pPr>
    </w:p>
    <w:p w:rsidR="00C71FF1" w:rsidRDefault="00C71FF1" w:rsidP="00B46F87">
      <w:pPr>
        <w:spacing w:line="360" w:lineRule="auto"/>
        <w:ind w:firstLine="708"/>
        <w:rPr>
          <w:rFonts w:ascii="Courier New" w:hAnsi="Courier New" w:cs="Courier New"/>
        </w:rPr>
      </w:pPr>
    </w:p>
    <w:p w:rsidR="00B46F87" w:rsidRDefault="00B46F87" w:rsidP="00B46F87">
      <w:pPr>
        <w:spacing w:line="360" w:lineRule="auto"/>
        <w:ind w:firstLine="708"/>
        <w:rPr>
          <w:rFonts w:ascii="Courier New" w:hAnsi="Courier New" w:cs="Courier New"/>
        </w:rPr>
      </w:pPr>
      <w:r>
        <w:rPr>
          <w:rFonts w:ascii="Courier New" w:hAnsi="Courier New" w:cs="Courier New"/>
        </w:rPr>
        <w:t xml:space="preserve">Ahmet Kalkan      Bertan Özerdağ       Peri Hakkı </w:t>
      </w:r>
    </w:p>
    <w:p w:rsidR="00E14856" w:rsidRDefault="00B46F87" w:rsidP="00B46F87">
      <w:pPr>
        <w:spacing w:line="360" w:lineRule="auto"/>
        <w:ind w:firstLine="708"/>
        <w:rPr>
          <w:rFonts w:ascii="Courier New" w:hAnsi="Courier New" w:cs="Courier New"/>
        </w:rPr>
      </w:pPr>
      <w:r>
        <w:rPr>
          <w:rFonts w:ascii="Courier New" w:hAnsi="Courier New" w:cs="Courier New"/>
        </w:rPr>
        <w:t xml:space="preserve">    Yargıç           Yargıç              Yargıç </w:t>
      </w:r>
    </w:p>
    <w:p w:rsidR="00E14856" w:rsidRDefault="00E14856" w:rsidP="00B46F87">
      <w:pPr>
        <w:spacing w:line="360" w:lineRule="auto"/>
        <w:ind w:firstLine="708"/>
        <w:rPr>
          <w:rFonts w:ascii="Courier New" w:hAnsi="Courier New" w:cs="Courier New"/>
        </w:rPr>
      </w:pPr>
    </w:p>
    <w:p w:rsidR="00C71FF1" w:rsidRDefault="00C71FF1" w:rsidP="00B46F87">
      <w:pPr>
        <w:spacing w:line="360" w:lineRule="auto"/>
        <w:ind w:firstLine="708"/>
        <w:rPr>
          <w:rFonts w:ascii="Courier New" w:hAnsi="Courier New" w:cs="Courier New"/>
        </w:rPr>
      </w:pPr>
    </w:p>
    <w:p w:rsidR="002E73CE" w:rsidRPr="00B46F87" w:rsidRDefault="00775601" w:rsidP="00775601">
      <w:pPr>
        <w:spacing w:line="360" w:lineRule="auto"/>
        <w:rPr>
          <w:rFonts w:ascii="Courier New" w:hAnsi="Courier New" w:cs="Courier New"/>
        </w:rPr>
      </w:pPr>
      <w:r>
        <w:rPr>
          <w:rFonts w:ascii="Courier New" w:hAnsi="Courier New" w:cs="Courier New"/>
        </w:rPr>
        <w:t>3 Kasım</w:t>
      </w:r>
      <w:r w:rsidR="002E73CE">
        <w:rPr>
          <w:rFonts w:ascii="Courier New" w:hAnsi="Courier New" w:cs="Courier New"/>
        </w:rPr>
        <w:t>,</w:t>
      </w:r>
      <w:r>
        <w:rPr>
          <w:rFonts w:ascii="Courier New" w:hAnsi="Courier New" w:cs="Courier New"/>
        </w:rPr>
        <w:t xml:space="preserve"> </w:t>
      </w:r>
      <w:r w:rsidR="002E73CE">
        <w:rPr>
          <w:rFonts w:ascii="Courier New" w:hAnsi="Courier New" w:cs="Courier New"/>
        </w:rPr>
        <w:t xml:space="preserve">2020 </w:t>
      </w:r>
      <w:r w:rsidR="004B7FED">
        <w:rPr>
          <w:rFonts w:ascii="Courier New" w:hAnsi="Courier New" w:cs="Courier New"/>
        </w:rPr>
        <w:t xml:space="preserve"> </w:t>
      </w:r>
    </w:p>
    <w:p w:rsidR="00FF1301" w:rsidRDefault="00FF1301" w:rsidP="009A4C86">
      <w:pPr>
        <w:spacing w:line="360" w:lineRule="auto"/>
        <w:rPr>
          <w:rFonts w:ascii="Courier New" w:hAnsi="Courier New" w:cs="Courier New"/>
        </w:rPr>
      </w:pPr>
    </w:p>
    <w:p w:rsidR="00FF1301" w:rsidRDefault="00FF1301" w:rsidP="009A4C86">
      <w:pPr>
        <w:spacing w:line="360" w:lineRule="auto"/>
        <w:rPr>
          <w:rFonts w:ascii="Courier New" w:hAnsi="Courier New" w:cs="Courier New"/>
        </w:rPr>
      </w:pPr>
    </w:p>
    <w:p w:rsidR="00FF1301" w:rsidRPr="00272F3F" w:rsidRDefault="00FF1301" w:rsidP="009A4C86">
      <w:pPr>
        <w:spacing w:line="360" w:lineRule="auto"/>
        <w:rPr>
          <w:rFonts w:ascii="Courier New" w:hAnsi="Courier New" w:cs="Courier New"/>
        </w:rPr>
      </w:pPr>
    </w:p>
    <w:sectPr w:rsidR="00FF1301" w:rsidRPr="00272F3F" w:rsidSect="00C71FF1">
      <w:headerReference w:type="default" r:id="rId8"/>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A1" w:rsidRDefault="00371FA1" w:rsidP="009F51A7">
      <w:r>
        <w:separator/>
      </w:r>
    </w:p>
  </w:endnote>
  <w:endnote w:type="continuationSeparator" w:id="0">
    <w:p w:rsidR="00371FA1" w:rsidRDefault="00371FA1" w:rsidP="009F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A1" w:rsidRDefault="00371FA1" w:rsidP="009F51A7">
      <w:r>
        <w:separator/>
      </w:r>
    </w:p>
  </w:footnote>
  <w:footnote w:type="continuationSeparator" w:id="0">
    <w:p w:rsidR="00371FA1" w:rsidRDefault="00371FA1" w:rsidP="009F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404798"/>
      <w:docPartObj>
        <w:docPartGallery w:val="Page Numbers (Top of Page)"/>
        <w:docPartUnique/>
      </w:docPartObj>
    </w:sdtPr>
    <w:sdtEndPr/>
    <w:sdtContent>
      <w:p w:rsidR="009F51A7" w:rsidRDefault="009F51A7">
        <w:pPr>
          <w:pStyle w:val="stBilgi"/>
          <w:jc w:val="center"/>
        </w:pPr>
        <w:r>
          <w:fldChar w:fldCharType="begin"/>
        </w:r>
        <w:r>
          <w:instrText>PAGE   \* MERGEFORMAT</w:instrText>
        </w:r>
        <w:r>
          <w:fldChar w:fldCharType="separate"/>
        </w:r>
        <w:r w:rsidR="007500C7">
          <w:rPr>
            <w:noProof/>
          </w:rPr>
          <w:t>17</w:t>
        </w:r>
        <w:r>
          <w:fldChar w:fldCharType="end"/>
        </w:r>
      </w:p>
    </w:sdtContent>
  </w:sdt>
  <w:p w:rsidR="009F51A7" w:rsidRDefault="009F51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21AE"/>
    <w:multiLevelType w:val="hybridMultilevel"/>
    <w:tmpl w:val="B672D02C"/>
    <w:lvl w:ilvl="0" w:tplc="CD9EAB7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60063A5"/>
    <w:multiLevelType w:val="hybridMultilevel"/>
    <w:tmpl w:val="3D66E066"/>
    <w:lvl w:ilvl="0" w:tplc="E1EC9804">
      <w:start w:val="1"/>
      <w:numFmt w:val="lowerLetter"/>
      <w:lvlText w:val="(%1)"/>
      <w:lvlJc w:val="left"/>
      <w:pPr>
        <w:ind w:left="2133" w:hanging="72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2" w15:restartNumberingAfterBreak="0">
    <w:nsid w:val="48E9446B"/>
    <w:multiLevelType w:val="hybridMultilevel"/>
    <w:tmpl w:val="0E32E7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A4708D"/>
    <w:multiLevelType w:val="hybridMultilevel"/>
    <w:tmpl w:val="81088F9A"/>
    <w:lvl w:ilvl="0" w:tplc="947612D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02"/>
    <w:rsid w:val="000964B4"/>
    <w:rsid w:val="00097462"/>
    <w:rsid w:val="000C0BDB"/>
    <w:rsid w:val="000D3A22"/>
    <w:rsid w:val="000E4302"/>
    <w:rsid w:val="001218C7"/>
    <w:rsid w:val="00126749"/>
    <w:rsid w:val="00164936"/>
    <w:rsid w:val="001778C3"/>
    <w:rsid w:val="001D128D"/>
    <w:rsid w:val="002507AB"/>
    <w:rsid w:val="002657B1"/>
    <w:rsid w:val="00272F3F"/>
    <w:rsid w:val="0028762A"/>
    <w:rsid w:val="002E73CE"/>
    <w:rsid w:val="00342757"/>
    <w:rsid w:val="00350CDF"/>
    <w:rsid w:val="0036081E"/>
    <w:rsid w:val="00371FA1"/>
    <w:rsid w:val="003856F5"/>
    <w:rsid w:val="00396399"/>
    <w:rsid w:val="003A6A7F"/>
    <w:rsid w:val="00415DBE"/>
    <w:rsid w:val="004A5DE4"/>
    <w:rsid w:val="004B5D1B"/>
    <w:rsid w:val="004B7FED"/>
    <w:rsid w:val="004D34DE"/>
    <w:rsid w:val="005129D7"/>
    <w:rsid w:val="005A494C"/>
    <w:rsid w:val="005B7EA7"/>
    <w:rsid w:val="005C7459"/>
    <w:rsid w:val="005D32AB"/>
    <w:rsid w:val="00611550"/>
    <w:rsid w:val="006B41C3"/>
    <w:rsid w:val="00711E60"/>
    <w:rsid w:val="007500C7"/>
    <w:rsid w:val="00752CA7"/>
    <w:rsid w:val="00775601"/>
    <w:rsid w:val="007D5D8C"/>
    <w:rsid w:val="007D7133"/>
    <w:rsid w:val="00857B27"/>
    <w:rsid w:val="008608D1"/>
    <w:rsid w:val="00864F11"/>
    <w:rsid w:val="00896D54"/>
    <w:rsid w:val="00957CC3"/>
    <w:rsid w:val="0097189C"/>
    <w:rsid w:val="009721DB"/>
    <w:rsid w:val="0098477F"/>
    <w:rsid w:val="009A0CAA"/>
    <w:rsid w:val="009A4C86"/>
    <w:rsid w:val="009A6C41"/>
    <w:rsid w:val="009F4563"/>
    <w:rsid w:val="009F51A7"/>
    <w:rsid w:val="009F629F"/>
    <w:rsid w:val="00A55295"/>
    <w:rsid w:val="00A81E71"/>
    <w:rsid w:val="00AD0A58"/>
    <w:rsid w:val="00AD3B15"/>
    <w:rsid w:val="00AE5D25"/>
    <w:rsid w:val="00B15856"/>
    <w:rsid w:val="00B26E3D"/>
    <w:rsid w:val="00B46F87"/>
    <w:rsid w:val="00B61C40"/>
    <w:rsid w:val="00B74A32"/>
    <w:rsid w:val="00BA465C"/>
    <w:rsid w:val="00BE480E"/>
    <w:rsid w:val="00BF02E1"/>
    <w:rsid w:val="00C71FF1"/>
    <w:rsid w:val="00CA7044"/>
    <w:rsid w:val="00CC0E3A"/>
    <w:rsid w:val="00CC4E8E"/>
    <w:rsid w:val="00D368B8"/>
    <w:rsid w:val="00D62DB2"/>
    <w:rsid w:val="00D970B9"/>
    <w:rsid w:val="00DA245D"/>
    <w:rsid w:val="00DB330A"/>
    <w:rsid w:val="00DD0ED1"/>
    <w:rsid w:val="00DD4C40"/>
    <w:rsid w:val="00DE32E6"/>
    <w:rsid w:val="00E14856"/>
    <w:rsid w:val="00E62CA8"/>
    <w:rsid w:val="00E977B9"/>
    <w:rsid w:val="00F068BE"/>
    <w:rsid w:val="00F153D2"/>
    <w:rsid w:val="00F2383F"/>
    <w:rsid w:val="00F25972"/>
    <w:rsid w:val="00F72F18"/>
    <w:rsid w:val="00F7712F"/>
    <w:rsid w:val="00FE0AA4"/>
    <w:rsid w:val="00FF1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CC367-7170-40B5-91E5-F47E63C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51A7"/>
    <w:pPr>
      <w:tabs>
        <w:tab w:val="center" w:pos="4536"/>
        <w:tab w:val="right" w:pos="9072"/>
      </w:tabs>
    </w:pPr>
  </w:style>
  <w:style w:type="character" w:customStyle="1" w:styleId="stBilgiChar">
    <w:name w:val="Üst Bilgi Char"/>
    <w:basedOn w:val="VarsaylanParagrafYazTipi"/>
    <w:link w:val="stBilgi"/>
    <w:uiPriority w:val="99"/>
    <w:rsid w:val="009F51A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51A7"/>
    <w:pPr>
      <w:tabs>
        <w:tab w:val="center" w:pos="4536"/>
        <w:tab w:val="right" w:pos="9072"/>
      </w:tabs>
    </w:pPr>
  </w:style>
  <w:style w:type="character" w:customStyle="1" w:styleId="AltBilgiChar">
    <w:name w:val="Alt Bilgi Char"/>
    <w:basedOn w:val="VarsaylanParagrafYazTipi"/>
    <w:link w:val="AltBilgi"/>
    <w:uiPriority w:val="99"/>
    <w:rsid w:val="009F51A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7F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7FED"/>
    <w:rPr>
      <w:rFonts w:ascii="Segoe UI" w:eastAsia="Times New Roman" w:hAnsi="Segoe UI" w:cs="Segoe UI"/>
      <w:sz w:val="18"/>
      <w:szCs w:val="18"/>
      <w:lang w:eastAsia="tr-TR"/>
    </w:rPr>
  </w:style>
  <w:style w:type="paragraph" w:styleId="ListeParagraf">
    <w:name w:val="List Paragraph"/>
    <w:basedOn w:val="Normal"/>
    <w:uiPriority w:val="34"/>
    <w:qFormat/>
    <w:rsid w:val="00DA245D"/>
    <w:pPr>
      <w:ind w:left="720"/>
      <w:contextualSpacing/>
    </w:pPr>
  </w:style>
  <w:style w:type="paragraph" w:customStyle="1" w:styleId="msobodytextindent">
    <w:name w:val="msobodytextindent"/>
    <w:basedOn w:val="Normal"/>
    <w:semiHidden/>
    <w:rsid w:val="0028762A"/>
    <w:pPr>
      <w:tabs>
        <w:tab w:val="left" w:pos="432"/>
        <w:tab w:val="left" w:pos="1008"/>
        <w:tab w:val="left" w:pos="1152"/>
      </w:tabs>
      <w:spacing w:line="360" w:lineRule="auto"/>
      <w:ind w:right="1433" w:firstLine="720"/>
    </w:pPr>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697C-4EEA-4267-A79B-F8677383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3703</Words>
  <Characters>21108</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2020-01-16T08:52:00Z</cp:lastPrinted>
  <dcterms:created xsi:type="dcterms:W3CDTF">2020-11-26T08:22:00Z</dcterms:created>
  <dcterms:modified xsi:type="dcterms:W3CDTF">2020-11-26T08:22:00Z</dcterms:modified>
</cp:coreProperties>
</file>