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0E03C" w14:textId="3B44F2CE" w:rsidR="00332A01" w:rsidRDefault="00910486" w:rsidP="00B61544">
      <w:pPr>
        <w:spacing w:after="0" w:line="276" w:lineRule="auto"/>
      </w:pPr>
      <w:r>
        <w:t>D.13</w:t>
      </w:r>
      <w:r w:rsidR="00816F9A">
        <w:t>/2021</w:t>
      </w:r>
      <w:r w:rsidR="00816F9A">
        <w:tab/>
      </w:r>
      <w:bookmarkStart w:id="0" w:name="_GoBack"/>
      <w:bookmarkEnd w:id="0"/>
      <w:r w:rsidR="00816F9A">
        <w:tab/>
      </w:r>
      <w:r w:rsidR="00816F9A">
        <w:tab/>
      </w:r>
      <w:r>
        <w:t xml:space="preserve">                  </w:t>
      </w:r>
      <w:r w:rsidR="00816F9A">
        <w:t>Yargıtay/Hukuk:102/2018</w:t>
      </w:r>
    </w:p>
    <w:p w14:paraId="6B67FA9C" w14:textId="6AF49446" w:rsidR="00910486" w:rsidRDefault="00910486" w:rsidP="00B61544">
      <w:pPr>
        <w:spacing w:after="0" w:line="276" w:lineRule="auto"/>
      </w:pPr>
      <w:r>
        <w:t xml:space="preserve">                                 (Gazimağusa Dava No:482/2010)</w:t>
      </w:r>
    </w:p>
    <w:p w14:paraId="5EB73EC1" w14:textId="77777777" w:rsidR="00816F9A" w:rsidRDefault="00816F9A" w:rsidP="00B61544">
      <w:pPr>
        <w:spacing w:after="0" w:line="276" w:lineRule="auto"/>
      </w:pPr>
    </w:p>
    <w:p w14:paraId="36EF4D9A" w14:textId="060E9F41" w:rsidR="00816F9A" w:rsidRDefault="00910486" w:rsidP="00B61544">
      <w:pPr>
        <w:spacing w:after="0" w:line="276" w:lineRule="auto"/>
      </w:pPr>
      <w:r>
        <w:t>YÜKSEK MAHKEME</w:t>
      </w:r>
      <w:r w:rsidR="00816F9A">
        <w:t xml:space="preserve"> H</w:t>
      </w:r>
      <w:r>
        <w:t>UZURUNDA</w:t>
      </w:r>
    </w:p>
    <w:p w14:paraId="1580DE78" w14:textId="77777777" w:rsidR="00816F9A" w:rsidRDefault="00816F9A" w:rsidP="00B61544">
      <w:pPr>
        <w:spacing w:after="0" w:line="276" w:lineRule="auto"/>
      </w:pPr>
    </w:p>
    <w:p w14:paraId="0BE36D0D" w14:textId="77777777" w:rsidR="00816F9A" w:rsidRDefault="00816F9A" w:rsidP="00B61544">
      <w:pPr>
        <w:spacing w:after="0" w:line="276" w:lineRule="auto"/>
      </w:pPr>
      <w:r>
        <w:t>Mahkeme Heyeti:Narin F. Şefik,Başkan, Tanju Öncül, Peri Hakkı</w:t>
      </w:r>
    </w:p>
    <w:p w14:paraId="2EDB3BD4" w14:textId="77777777" w:rsidR="00816F9A" w:rsidRDefault="00816F9A" w:rsidP="00B61544">
      <w:pPr>
        <w:spacing w:after="0" w:line="276" w:lineRule="auto"/>
      </w:pPr>
    </w:p>
    <w:p w14:paraId="74962B21" w14:textId="77777777" w:rsidR="00910486" w:rsidRDefault="00816F9A" w:rsidP="00B61544">
      <w:pPr>
        <w:spacing w:after="0" w:line="276" w:lineRule="auto"/>
      </w:pPr>
      <w:r>
        <w:t>İstinaf Eden: Philip Ja</w:t>
      </w:r>
      <w:r w:rsidR="00910486">
        <w:t xml:space="preserve">mes Kirby, yetkili vekilleri ve </w:t>
      </w:r>
    </w:p>
    <w:p w14:paraId="5FB7D6D6" w14:textId="77777777" w:rsidR="00910486" w:rsidRDefault="00910486" w:rsidP="00B61544">
      <w:pPr>
        <w:spacing w:after="0" w:line="276" w:lineRule="auto"/>
      </w:pPr>
      <w:r>
        <w:t xml:space="preserve">              </w:t>
      </w:r>
      <w:r w:rsidR="00816F9A">
        <w:t>temsilcile</w:t>
      </w:r>
      <w:r>
        <w:t xml:space="preserve">ri John Kirby ve Brain Robinson </w:t>
      </w:r>
    </w:p>
    <w:p w14:paraId="00FB5A80" w14:textId="77777777" w:rsidR="00910486" w:rsidRDefault="00910486" w:rsidP="00B61544">
      <w:pPr>
        <w:spacing w:after="0" w:line="276" w:lineRule="auto"/>
      </w:pPr>
      <w:r>
        <w:t xml:space="preserve">              </w:t>
      </w:r>
      <w:r w:rsidR="00816F9A">
        <w:t xml:space="preserve">vasıtasıyla, 254,White Hall </w:t>
      </w:r>
      <w:r>
        <w:t>Lane, Buckhurst</w:t>
      </w:r>
    </w:p>
    <w:p w14:paraId="2B92FF05" w14:textId="2F6B7ED0" w:rsidR="00816F9A" w:rsidRDefault="00910486" w:rsidP="00B61544">
      <w:pPr>
        <w:spacing w:after="0" w:line="276" w:lineRule="auto"/>
      </w:pPr>
      <w:r>
        <w:t xml:space="preserve">              </w:t>
      </w:r>
      <w:r w:rsidR="00816F9A">
        <w:t>Hill, Essex IGP 5JH</w:t>
      </w:r>
    </w:p>
    <w:p w14:paraId="414E35D6" w14:textId="49ECB586" w:rsidR="00816F9A" w:rsidRDefault="00816F9A" w:rsidP="00B61544">
      <w:pPr>
        <w:spacing w:after="0" w:line="276" w:lineRule="auto"/>
      </w:pPr>
      <w:r>
        <w:tab/>
      </w:r>
      <w:r>
        <w:tab/>
      </w:r>
      <w:r>
        <w:tab/>
      </w:r>
      <w:r>
        <w:tab/>
      </w:r>
      <w:r>
        <w:tab/>
      </w:r>
      <w:r>
        <w:tab/>
      </w:r>
      <w:r>
        <w:tab/>
      </w:r>
      <w:r w:rsidR="00910486">
        <w:t xml:space="preserve"> </w:t>
      </w:r>
      <w:r>
        <w:t>(Davacı)</w:t>
      </w:r>
    </w:p>
    <w:p w14:paraId="70743678" w14:textId="77777777" w:rsidR="00816F9A" w:rsidRDefault="00816F9A" w:rsidP="00B61544">
      <w:pPr>
        <w:pStyle w:val="ListParagraph"/>
        <w:numPr>
          <w:ilvl w:val="0"/>
          <w:numId w:val="1"/>
        </w:numPr>
        <w:spacing w:after="0" w:line="276" w:lineRule="auto"/>
      </w:pPr>
      <w:r>
        <w:t>i l e –</w:t>
      </w:r>
    </w:p>
    <w:p w14:paraId="2F7383AC" w14:textId="24463E78" w:rsidR="00910486" w:rsidRDefault="00816F9A" w:rsidP="00B61544">
      <w:pPr>
        <w:spacing w:after="0" w:line="276" w:lineRule="auto"/>
        <w:ind w:left="426" w:hanging="426"/>
      </w:pPr>
      <w:r>
        <w:t>Aleyhine İstinaf Edilen:1</w:t>
      </w:r>
      <w:r w:rsidR="00910486">
        <w:t xml:space="preserve">.Fatma Beyazi,20 Temmuz Caddesi  </w:t>
      </w:r>
    </w:p>
    <w:p w14:paraId="355A90BB" w14:textId="0009B213" w:rsidR="00816F9A" w:rsidRDefault="00910486" w:rsidP="00B61544">
      <w:pPr>
        <w:spacing w:after="0" w:line="276" w:lineRule="auto"/>
      </w:pPr>
      <w:r>
        <w:t xml:space="preserve">                           </w:t>
      </w:r>
      <w:r w:rsidR="00816F9A">
        <w:t>İskele</w:t>
      </w:r>
    </w:p>
    <w:p w14:paraId="72731F38" w14:textId="756F397C" w:rsidR="00910486" w:rsidRDefault="00910486" w:rsidP="00B61544">
      <w:pPr>
        <w:spacing w:after="0" w:line="276" w:lineRule="auto"/>
        <w:ind w:left="426" w:hanging="426"/>
      </w:pPr>
      <w:r>
        <w:t xml:space="preserve">                         2.</w:t>
      </w:r>
      <w:r w:rsidR="00816F9A">
        <w:t>Ek</w:t>
      </w:r>
      <w:r>
        <w:t>onomi ve Enerji Bakanlığı, KKTC</w:t>
      </w:r>
    </w:p>
    <w:p w14:paraId="6E6F2894" w14:textId="46FD3B1D" w:rsidR="00816F9A" w:rsidRDefault="00910486" w:rsidP="00B61544">
      <w:pPr>
        <w:spacing w:after="0" w:line="276" w:lineRule="auto"/>
        <w:ind w:left="426" w:hanging="426"/>
      </w:pPr>
      <w:r>
        <w:t xml:space="preserve">                           </w:t>
      </w:r>
      <w:r w:rsidR="00816F9A">
        <w:t>Başsavcısı vasıtasıyla, Lefkoşa</w:t>
      </w:r>
    </w:p>
    <w:p w14:paraId="21F0CFC9" w14:textId="77777777" w:rsidR="00910486" w:rsidRDefault="00910486" w:rsidP="00B61544">
      <w:pPr>
        <w:spacing w:after="0" w:line="276" w:lineRule="auto"/>
      </w:pPr>
      <w:r>
        <w:t xml:space="preserve">                         </w:t>
      </w:r>
      <w:r w:rsidR="00816F9A">
        <w:t>3. Ma</w:t>
      </w:r>
      <w:r>
        <w:t>liye Bakanlığı, KKTC Başsavcısı</w:t>
      </w:r>
    </w:p>
    <w:p w14:paraId="39749D04" w14:textId="35D0BE86" w:rsidR="00816F9A" w:rsidRDefault="00910486" w:rsidP="00B61544">
      <w:pPr>
        <w:spacing w:after="0" w:line="276" w:lineRule="auto"/>
      </w:pPr>
      <w:r>
        <w:t xml:space="preserve">                            </w:t>
      </w:r>
      <w:r w:rsidR="00816F9A">
        <w:t>vasıtasıyla, Lefkoşa</w:t>
      </w:r>
    </w:p>
    <w:p w14:paraId="6BFED06F" w14:textId="77777777" w:rsidR="00910486" w:rsidRDefault="00910486" w:rsidP="00B61544">
      <w:pPr>
        <w:spacing w:after="0" w:line="276" w:lineRule="auto"/>
        <w:ind w:left="426" w:hanging="426"/>
      </w:pPr>
      <w:r>
        <w:t xml:space="preserve">                         </w:t>
      </w:r>
      <w:r w:rsidR="00816F9A">
        <w:t>4. Zo</w:t>
      </w:r>
      <w:r>
        <w:t xml:space="preserve">runlu Sigortalar Garanti Fonu,                    </w:t>
      </w:r>
    </w:p>
    <w:p w14:paraId="581E0B88" w14:textId="77777777" w:rsidR="00910486" w:rsidRDefault="00910486" w:rsidP="00B61544">
      <w:pPr>
        <w:spacing w:after="0" w:line="276" w:lineRule="auto"/>
        <w:ind w:left="426" w:hanging="426"/>
      </w:pPr>
      <w:r>
        <w:t xml:space="preserve">                            II Selim Caddesi 49 Arca Apt.</w:t>
      </w:r>
      <w:r w:rsidR="00816F9A">
        <w:t xml:space="preserve">Daire </w:t>
      </w:r>
      <w:r>
        <w:t xml:space="preserve">  </w:t>
      </w:r>
    </w:p>
    <w:p w14:paraId="49B887FB" w14:textId="661D0571" w:rsidR="00816F9A" w:rsidRDefault="00910486" w:rsidP="00B61544">
      <w:pPr>
        <w:spacing w:after="0" w:line="276" w:lineRule="auto"/>
        <w:ind w:left="426" w:hanging="426"/>
      </w:pPr>
      <w:r>
        <w:t xml:space="preserve">                            </w:t>
      </w:r>
      <w:r w:rsidR="00816F9A">
        <w:t>3.</w:t>
      </w:r>
      <w:r>
        <w:t>,</w:t>
      </w:r>
      <w:r w:rsidR="00816F9A">
        <w:t xml:space="preserve"> Lefkoşa</w:t>
      </w:r>
    </w:p>
    <w:p w14:paraId="474586BE" w14:textId="77777777" w:rsidR="00816F9A" w:rsidRDefault="00816F9A" w:rsidP="00B61544">
      <w:pPr>
        <w:spacing w:after="0" w:line="276" w:lineRule="auto"/>
      </w:pPr>
      <w:r>
        <w:tab/>
      </w:r>
      <w:r>
        <w:tab/>
      </w:r>
      <w:r>
        <w:tab/>
      </w:r>
      <w:r>
        <w:tab/>
      </w:r>
      <w:r>
        <w:tab/>
      </w:r>
      <w:r>
        <w:tab/>
      </w:r>
      <w:r>
        <w:tab/>
        <w:t>(Davalı No.4 Müstedialeyh)</w:t>
      </w:r>
    </w:p>
    <w:p w14:paraId="514F09B4" w14:textId="77777777" w:rsidR="00816F9A" w:rsidRDefault="00816F9A" w:rsidP="00B61544">
      <w:pPr>
        <w:spacing w:after="0" w:line="276" w:lineRule="auto"/>
      </w:pPr>
      <w:r>
        <w:tab/>
      </w:r>
      <w:r>
        <w:tab/>
      </w:r>
      <w:r>
        <w:tab/>
      </w:r>
      <w:r>
        <w:tab/>
      </w:r>
      <w:r>
        <w:tab/>
      </w:r>
      <w:r>
        <w:tab/>
      </w:r>
      <w:r>
        <w:tab/>
      </w:r>
      <w:r>
        <w:tab/>
      </w:r>
      <w:r>
        <w:tab/>
        <w:t>a r a s ı n d a</w:t>
      </w:r>
    </w:p>
    <w:p w14:paraId="603420B2" w14:textId="77777777" w:rsidR="00816F9A" w:rsidRDefault="00816F9A" w:rsidP="00B61544">
      <w:pPr>
        <w:spacing w:after="0" w:line="276" w:lineRule="auto"/>
      </w:pPr>
    </w:p>
    <w:p w14:paraId="11AE1B7B" w14:textId="77777777" w:rsidR="00910486" w:rsidRDefault="00910486" w:rsidP="00B61544">
      <w:pPr>
        <w:spacing w:after="0" w:line="276" w:lineRule="auto"/>
      </w:pPr>
      <w:r>
        <w:t>İstinaf Eden namına:</w:t>
      </w:r>
      <w:r w:rsidR="00816F9A">
        <w:t xml:space="preserve"> Avukat Çetin Veziroğlu şahsen ve Avukat </w:t>
      </w:r>
      <w:r>
        <w:t xml:space="preserve">   </w:t>
      </w:r>
    </w:p>
    <w:p w14:paraId="4AD7327E" w14:textId="2547211C" w:rsidR="00816F9A" w:rsidRDefault="00910486" w:rsidP="00B61544">
      <w:pPr>
        <w:spacing w:after="0" w:line="276" w:lineRule="auto"/>
      </w:pPr>
      <w:r>
        <w:t xml:space="preserve">                     </w:t>
      </w:r>
      <w:r w:rsidR="00816F9A">
        <w:t>Arif Tahir Erişen adına</w:t>
      </w:r>
    </w:p>
    <w:p w14:paraId="3CB8DFD8" w14:textId="52A3155E" w:rsidR="00816F9A" w:rsidRDefault="00816F9A" w:rsidP="00B61544">
      <w:pPr>
        <w:spacing w:after="0" w:line="276" w:lineRule="auto"/>
      </w:pPr>
      <w:r>
        <w:t>A</w:t>
      </w:r>
      <w:r w:rsidR="00910486">
        <w:t>leyhine İstinaf Edilen namına:</w:t>
      </w:r>
      <w:r w:rsidR="00303E3C">
        <w:t xml:space="preserve"> Avukat Alper Dede adına </w:t>
      </w:r>
      <w:r w:rsidR="00303E3C">
        <w:br/>
      </w:r>
      <w:r w:rsidR="00910486">
        <w:t xml:space="preserve">                                Avukat Gizem Erciya</w:t>
      </w:r>
      <w:r w:rsidR="00303E3C">
        <w:t>s.</w:t>
      </w:r>
    </w:p>
    <w:p w14:paraId="1B7033AB" w14:textId="77777777" w:rsidR="00303E3C" w:rsidRDefault="00303E3C" w:rsidP="00B61544">
      <w:pPr>
        <w:spacing w:after="0" w:line="276" w:lineRule="auto"/>
      </w:pPr>
    </w:p>
    <w:p w14:paraId="61ED2A9F" w14:textId="77777777" w:rsidR="00910486" w:rsidRDefault="00910486" w:rsidP="00D75182">
      <w:pPr>
        <w:spacing w:after="0" w:line="360" w:lineRule="auto"/>
      </w:pPr>
    </w:p>
    <w:p w14:paraId="6288F7C4" w14:textId="77777777" w:rsidR="00910486" w:rsidRDefault="00910486" w:rsidP="00D75182">
      <w:pPr>
        <w:spacing w:after="0" w:line="360" w:lineRule="auto"/>
      </w:pPr>
    </w:p>
    <w:p w14:paraId="3A7AE490" w14:textId="77777777" w:rsidR="00303E3C" w:rsidRDefault="00303E3C" w:rsidP="00D75182">
      <w:pPr>
        <w:spacing w:after="0" w:line="360" w:lineRule="auto"/>
        <w:jc w:val="center"/>
        <w:rPr>
          <w:b/>
          <w:u w:val="single"/>
        </w:rPr>
      </w:pPr>
      <w:r w:rsidRPr="00303E3C">
        <w:rPr>
          <w:b/>
          <w:u w:val="single"/>
        </w:rPr>
        <w:t>K A R A R</w:t>
      </w:r>
    </w:p>
    <w:p w14:paraId="179F400E" w14:textId="77777777" w:rsidR="00303E3C" w:rsidRPr="00303E3C" w:rsidRDefault="00303E3C" w:rsidP="00D75182">
      <w:pPr>
        <w:spacing w:after="0" w:line="360" w:lineRule="auto"/>
        <w:jc w:val="center"/>
        <w:rPr>
          <w:b/>
          <w:u w:val="single"/>
        </w:rPr>
      </w:pPr>
    </w:p>
    <w:p w14:paraId="53692776" w14:textId="531629CF" w:rsidR="00303E3C" w:rsidRDefault="00303E3C" w:rsidP="00D75182">
      <w:pPr>
        <w:spacing w:after="0" w:line="360" w:lineRule="auto"/>
      </w:pPr>
      <w:r>
        <w:tab/>
        <w:t>Huzurumuzdaki istinaf</w:t>
      </w:r>
      <w:r w:rsidR="00910486">
        <w:t>,</w:t>
      </w:r>
      <w:r w:rsidR="00F14466">
        <w:t xml:space="preserve"> Alt Mahkemenin </w:t>
      </w:r>
      <w:r w:rsidR="00910486">
        <w:t>Gazim</w:t>
      </w:r>
      <w:r w:rsidR="000739D5">
        <w:t>ağusa Kaza Mahkemesi Mukayyi</w:t>
      </w:r>
      <w:r w:rsidR="002E5AE8">
        <w:t>dinin masraf tesp</w:t>
      </w:r>
      <w:r>
        <w:t>iti kapsamında verdiği bir emri iptal eden</w:t>
      </w:r>
      <w:r w:rsidR="000739D5">
        <w:t>,</w:t>
      </w:r>
      <w:r>
        <w:t xml:space="preserve"> </w:t>
      </w:r>
      <w:r w:rsidR="00F14466">
        <w:t xml:space="preserve">9.5.2018 tarihli </w:t>
      </w:r>
      <w:r>
        <w:t>kararından</w:t>
      </w:r>
      <w:r w:rsidR="00910486">
        <w:t xml:space="preserve"> Yargıtay’ın tek yargıcı tarafından 17.5.2018 tarihinde verilen izin (leave) ile</w:t>
      </w:r>
      <w:r>
        <w:t xml:space="preserve"> yapılmıştır.</w:t>
      </w:r>
    </w:p>
    <w:p w14:paraId="70F616DA" w14:textId="77777777" w:rsidR="00D75182" w:rsidRDefault="00D75182" w:rsidP="00D75182">
      <w:pPr>
        <w:spacing w:after="0" w:line="360" w:lineRule="auto"/>
      </w:pPr>
    </w:p>
    <w:p w14:paraId="041BB38F" w14:textId="0BC51FBA" w:rsidR="00303E3C" w:rsidRDefault="00910486" w:rsidP="00D75182">
      <w:pPr>
        <w:spacing w:after="0" w:line="360" w:lineRule="auto"/>
      </w:pPr>
      <w:r>
        <w:lastRenderedPageBreak/>
        <w:tab/>
        <w:t>Gazim</w:t>
      </w:r>
      <w:r w:rsidR="00303E3C">
        <w:t>ağusa Kaza Mahkemesi</w:t>
      </w:r>
      <w:r w:rsidR="000739D5">
        <w:t>nde</w:t>
      </w:r>
      <w:r w:rsidR="00303E3C">
        <w:t xml:space="preserve"> ikame edilen 482/2010 sayılı davada, Alt Mahkeme 31.1.2014 tarihinde Davacı lehine ve Davalı No.1 aleyhine hüküm vermiş, Davalı No.2,</w:t>
      </w:r>
      <w:r w:rsidR="002E5AE8">
        <w:t xml:space="preserve"> </w:t>
      </w:r>
      <w:r w:rsidR="00B53A73">
        <w:t>No.</w:t>
      </w:r>
      <w:r w:rsidR="00F14466">
        <w:t xml:space="preserve">3 ve </w:t>
      </w:r>
      <w:r w:rsidR="00B53A73">
        <w:t>No.</w:t>
      </w:r>
      <w:r w:rsidR="00F14466">
        <w:t>4 aleyhindeki davayı</w:t>
      </w:r>
      <w:r w:rsidR="00303E3C">
        <w:t xml:space="preserve"> </w:t>
      </w:r>
      <w:r w:rsidR="00B53A73">
        <w:t xml:space="preserve">ise </w:t>
      </w:r>
      <w:r w:rsidR="00303E3C">
        <w:t xml:space="preserve">ret ve iptal etmiştir. Alt Mahkeme Davacı </w:t>
      </w:r>
      <w:r w:rsidR="00522647">
        <w:t xml:space="preserve">lehine Davalı No.1 aleyhine dava masrafları için de emir vermiştir. Konunun istinaf edilmesi ihtimaline karşı Alt Mahkeme, ön itiraz ile ilgili kararının iptal edilmesi halinde Davalı No.1 aleyhine </w:t>
      </w:r>
      <w:r w:rsidR="002E5AE8">
        <w:t>ispat</w:t>
      </w:r>
      <w:r w:rsidR="00522647">
        <w:t xml:space="preserve"> edilen genel ve özel zarar ziyandan Davalı No.2,</w:t>
      </w:r>
      <w:r w:rsidR="00B53A73">
        <w:t xml:space="preserve"> No.3 ve No.</w:t>
      </w:r>
      <w:r w:rsidR="00522647">
        <w:t>4’ün de Davalı No.1 ile bir</w:t>
      </w:r>
      <w:r w:rsidR="002E5AE8">
        <w:t xml:space="preserve">likte münferiden ve müştereken </w:t>
      </w:r>
      <w:r w:rsidR="00F14466">
        <w:t>s</w:t>
      </w:r>
      <w:r w:rsidR="00B53A73">
        <w:t xml:space="preserve">orumlu olması gerektiğine dair </w:t>
      </w:r>
      <w:r w:rsidR="00F14466">
        <w:t>bulgu yapmıştır</w:t>
      </w:r>
      <w:r w:rsidR="00522647">
        <w:t>.</w:t>
      </w:r>
    </w:p>
    <w:p w14:paraId="35C438AF" w14:textId="77777777" w:rsidR="00522647" w:rsidRDefault="00522647" w:rsidP="00D75182">
      <w:pPr>
        <w:spacing w:after="0" w:line="360" w:lineRule="auto"/>
      </w:pPr>
    </w:p>
    <w:p w14:paraId="43BF7335" w14:textId="245EDAC5" w:rsidR="00522647" w:rsidRDefault="00522647" w:rsidP="00D75182">
      <w:pPr>
        <w:spacing w:after="0" w:line="360" w:lineRule="auto"/>
      </w:pPr>
      <w:r>
        <w:tab/>
        <w:t xml:space="preserve">Alt Mahkemenin kararından dosyalanan </w:t>
      </w:r>
      <w:r w:rsidR="002E5AE8">
        <w:t xml:space="preserve">istinafı dinleyen Yargıtay, </w:t>
      </w:r>
      <w:r>
        <w:t>Yargıtay/Hukuk 42</w:t>
      </w:r>
      <w:r w:rsidR="002E5AE8">
        <w:t>/2014’de D.1/2017 sayılı</w:t>
      </w:r>
      <w:r w:rsidR="000739D5">
        <w:t xml:space="preserve"> karar</w:t>
      </w:r>
      <w:r w:rsidR="002E5AE8">
        <w:t xml:space="preserve"> ile </w:t>
      </w:r>
      <w:r>
        <w:t xml:space="preserve"> Davalı No.4’ün de Davalı No.1 ile</w:t>
      </w:r>
      <w:r w:rsidR="002E5AE8">
        <w:t xml:space="preserve"> </w:t>
      </w:r>
      <w:r w:rsidR="00B53A73">
        <w:t xml:space="preserve">birlikte </w:t>
      </w:r>
      <w:r w:rsidR="002E5AE8">
        <w:t>Davacıya karşı</w:t>
      </w:r>
      <w:r>
        <w:t xml:space="preserve"> müştereken ve münferiden sorumlu olması gerektiğine karar vererek, Alt Mahkemenin</w:t>
      </w:r>
      <w:r w:rsidR="000739D5">
        <w:t xml:space="preserve"> 31.1.2014 tarihli</w:t>
      </w:r>
      <w:r w:rsidR="002E5AE8">
        <w:t xml:space="preserve"> kararını iptal ederek yenid</w:t>
      </w:r>
      <w:r>
        <w:t>en düzenle</w:t>
      </w:r>
      <w:r w:rsidR="002E5AE8">
        <w:t>miştir.</w:t>
      </w:r>
    </w:p>
    <w:p w14:paraId="03B9CB89" w14:textId="77777777" w:rsidR="00D75182" w:rsidRDefault="00D75182" w:rsidP="00D75182">
      <w:pPr>
        <w:spacing w:after="0" w:line="360" w:lineRule="auto"/>
      </w:pPr>
    </w:p>
    <w:p w14:paraId="22B385BB" w14:textId="77777777" w:rsidR="00522647" w:rsidRDefault="00522647" w:rsidP="00D75182">
      <w:pPr>
        <w:spacing w:after="0" w:line="360" w:lineRule="auto"/>
      </w:pPr>
      <w:r>
        <w:tab/>
        <w:t>Yargıtay</w:t>
      </w:r>
      <w:r w:rsidR="000739D5">
        <w:t xml:space="preserve"> tarafından düzeltilen Alt Mahkeme</w:t>
      </w:r>
      <w:r>
        <w:t xml:space="preserve"> Kararı aynen şöy</w:t>
      </w:r>
      <w:r w:rsidR="00F14466">
        <w:t>ledir:</w:t>
      </w:r>
    </w:p>
    <w:p w14:paraId="5C1E29BA" w14:textId="7A998767" w:rsidR="00F14466" w:rsidRDefault="000739D5" w:rsidP="00D75182">
      <w:pPr>
        <w:spacing w:after="0" w:line="360" w:lineRule="auto"/>
        <w:rPr>
          <w:b/>
        </w:rPr>
      </w:pPr>
      <w:r w:rsidRPr="000739D5">
        <w:rPr>
          <w:b/>
        </w:rPr>
        <w:t>“F.</w:t>
      </w:r>
      <w:r w:rsidR="00F14466">
        <w:rPr>
          <w:b/>
        </w:rPr>
        <w:t xml:space="preserve"> </w:t>
      </w:r>
      <w:r w:rsidR="00522647" w:rsidRPr="000739D5">
        <w:rPr>
          <w:b/>
        </w:rPr>
        <w:t>Alt Mahkemenin Davacı lehine ve Da</w:t>
      </w:r>
      <w:r w:rsidR="00B53A73">
        <w:rPr>
          <w:b/>
        </w:rPr>
        <w:t>valı No.1 aleyhine verdiği hükmün</w:t>
      </w:r>
      <w:r w:rsidR="00522647" w:rsidRPr="000739D5">
        <w:rPr>
          <w:b/>
        </w:rPr>
        <w:t xml:space="preserve"> iptal edilerek aşağıdaki gibi yeniden düzenlenmesine,</w:t>
      </w:r>
      <w:r w:rsidR="00F14466">
        <w:rPr>
          <w:b/>
        </w:rPr>
        <w:t xml:space="preserve"> </w:t>
      </w:r>
    </w:p>
    <w:p w14:paraId="0C33B9C3" w14:textId="02F4E2D2" w:rsidR="00522647" w:rsidRPr="000739D5" w:rsidRDefault="00F14466" w:rsidP="00D75182">
      <w:pPr>
        <w:spacing w:after="0" w:line="360" w:lineRule="auto"/>
        <w:rPr>
          <w:b/>
        </w:rPr>
      </w:pPr>
      <w:r>
        <w:rPr>
          <w:b/>
        </w:rPr>
        <w:t>‘</w:t>
      </w:r>
      <w:r w:rsidR="00B53A73">
        <w:rPr>
          <w:b/>
        </w:rPr>
        <w:t>Davacı lehine</w:t>
      </w:r>
      <w:r w:rsidR="00522647" w:rsidRPr="000739D5">
        <w:rPr>
          <w:b/>
        </w:rPr>
        <w:t xml:space="preserve"> Davalılar No.1 ve No.4 aleyhine müştereken ve münferiden,</w:t>
      </w:r>
    </w:p>
    <w:p w14:paraId="376A249D" w14:textId="77777777" w:rsidR="00522647" w:rsidRPr="000739D5" w:rsidRDefault="00522647" w:rsidP="00D75182">
      <w:pPr>
        <w:pStyle w:val="ListParagraph"/>
        <w:numPr>
          <w:ilvl w:val="0"/>
          <w:numId w:val="2"/>
        </w:numPr>
        <w:spacing w:after="0" w:line="360" w:lineRule="auto"/>
        <w:rPr>
          <w:b/>
        </w:rPr>
      </w:pPr>
      <w:r w:rsidRPr="000739D5">
        <w:rPr>
          <w:b/>
        </w:rPr>
        <w:t>1,657.50 TL özel tazminat</w:t>
      </w:r>
    </w:p>
    <w:p w14:paraId="7E0B6C67" w14:textId="77777777" w:rsidR="00522647" w:rsidRPr="000739D5" w:rsidRDefault="00522647" w:rsidP="00D75182">
      <w:pPr>
        <w:pStyle w:val="ListParagraph"/>
        <w:numPr>
          <w:ilvl w:val="0"/>
          <w:numId w:val="2"/>
        </w:numPr>
        <w:spacing w:after="0" w:line="360" w:lineRule="auto"/>
        <w:rPr>
          <w:b/>
        </w:rPr>
      </w:pPr>
      <w:r w:rsidRPr="000739D5">
        <w:rPr>
          <w:b/>
        </w:rPr>
        <w:t>153,000 TL genel tazminat</w:t>
      </w:r>
    </w:p>
    <w:p w14:paraId="174AB5AA" w14:textId="77777777" w:rsidR="00522647" w:rsidRPr="000739D5" w:rsidRDefault="00522647" w:rsidP="00D75182">
      <w:pPr>
        <w:pStyle w:val="ListParagraph"/>
        <w:numPr>
          <w:ilvl w:val="0"/>
          <w:numId w:val="2"/>
        </w:numPr>
        <w:spacing w:after="0" w:line="360" w:lineRule="auto"/>
        <w:rPr>
          <w:b/>
        </w:rPr>
      </w:pPr>
      <w:r w:rsidRPr="000739D5">
        <w:rPr>
          <w:b/>
        </w:rPr>
        <w:t>Yasal faiz</w:t>
      </w:r>
    </w:p>
    <w:p w14:paraId="2827F32E" w14:textId="77777777" w:rsidR="00F14466" w:rsidRDefault="00F14466" w:rsidP="00D75182">
      <w:pPr>
        <w:spacing w:after="0" w:line="360" w:lineRule="auto"/>
        <w:ind w:left="360"/>
        <w:rPr>
          <w:b/>
        </w:rPr>
      </w:pPr>
      <w:r>
        <w:rPr>
          <w:b/>
        </w:rPr>
        <w:t>için hüküm ve emir verilir.</w:t>
      </w:r>
    </w:p>
    <w:p w14:paraId="1FA8FCEF" w14:textId="77777777" w:rsidR="002E5AE8" w:rsidRDefault="00522647" w:rsidP="00D75182">
      <w:pPr>
        <w:spacing w:after="0" w:line="360" w:lineRule="auto"/>
        <w:rPr>
          <w:b/>
        </w:rPr>
      </w:pPr>
      <w:r w:rsidRPr="000739D5">
        <w:rPr>
          <w:b/>
        </w:rPr>
        <w:t>Davalı No.2 ve No.3 aleyhindeki dava ret ve iptal edilir.</w:t>
      </w:r>
      <w:r w:rsidR="00F14466">
        <w:rPr>
          <w:b/>
        </w:rPr>
        <w:t>’</w:t>
      </w:r>
    </w:p>
    <w:p w14:paraId="30FC32C5" w14:textId="77777777" w:rsidR="00F14466" w:rsidRDefault="00F14466" w:rsidP="00D75182">
      <w:pPr>
        <w:spacing w:after="0" w:line="360" w:lineRule="auto"/>
        <w:rPr>
          <w:b/>
        </w:rPr>
      </w:pPr>
    </w:p>
    <w:p w14:paraId="56347027" w14:textId="77777777" w:rsidR="002E5AE8" w:rsidRDefault="002E5AE8" w:rsidP="00D75182">
      <w:pPr>
        <w:spacing w:after="0" w:line="360" w:lineRule="auto"/>
        <w:rPr>
          <w:b/>
        </w:rPr>
      </w:pPr>
      <w:r>
        <w:rPr>
          <w:b/>
        </w:rPr>
        <w:t xml:space="preserve"> </w:t>
      </w:r>
      <w:r w:rsidR="00522647" w:rsidRPr="000739D5">
        <w:rPr>
          <w:b/>
        </w:rPr>
        <w:t>G. Dava masrafları için istinaf</w:t>
      </w:r>
      <w:r>
        <w:rPr>
          <w:b/>
        </w:rPr>
        <w:t xml:space="preserve"> dosyalanmadığından dava </w:t>
      </w:r>
    </w:p>
    <w:p w14:paraId="306CD261" w14:textId="7F110595" w:rsidR="00F14466" w:rsidRDefault="00A601EE" w:rsidP="00D75182">
      <w:pPr>
        <w:spacing w:after="0" w:line="360" w:lineRule="auto"/>
        <w:rPr>
          <w:b/>
        </w:rPr>
      </w:pPr>
      <w:r>
        <w:rPr>
          <w:b/>
        </w:rPr>
        <w:t>masrafları ile ilgili emir verilmemesine;</w:t>
      </w:r>
    </w:p>
    <w:p w14:paraId="59CF964C" w14:textId="77777777" w:rsidR="00F14466" w:rsidRDefault="00A601EE" w:rsidP="00D75182">
      <w:pPr>
        <w:spacing w:after="0" w:line="360" w:lineRule="auto"/>
        <w:rPr>
          <w:b/>
        </w:rPr>
      </w:pPr>
      <w:r>
        <w:rPr>
          <w:b/>
        </w:rPr>
        <w:lastRenderedPageBreak/>
        <w:t xml:space="preserve">................ </w:t>
      </w:r>
    </w:p>
    <w:p w14:paraId="0BC5D142" w14:textId="79CD8014" w:rsidR="00A601EE" w:rsidRPr="000739D5" w:rsidRDefault="00B53A73" w:rsidP="00D75182">
      <w:pPr>
        <w:spacing w:after="0" w:line="360" w:lineRule="auto"/>
        <w:rPr>
          <w:b/>
        </w:rPr>
      </w:pPr>
      <w:r>
        <w:rPr>
          <w:b/>
        </w:rPr>
        <w:t>KARAR</w:t>
      </w:r>
      <w:r w:rsidR="00A601EE">
        <w:rPr>
          <w:b/>
        </w:rPr>
        <w:t xml:space="preserve"> verilir.”</w:t>
      </w:r>
    </w:p>
    <w:p w14:paraId="3EF976D1" w14:textId="77777777" w:rsidR="00522647" w:rsidRPr="000739D5" w:rsidRDefault="00522647" w:rsidP="00D75182">
      <w:pPr>
        <w:spacing w:after="0" w:line="360" w:lineRule="auto"/>
        <w:rPr>
          <w:b/>
        </w:rPr>
      </w:pPr>
    </w:p>
    <w:p w14:paraId="034FFF5B" w14:textId="6DFB04F5" w:rsidR="00522647" w:rsidRDefault="00522647" w:rsidP="00D75182">
      <w:pPr>
        <w:spacing w:after="0" w:line="360" w:lineRule="auto"/>
      </w:pPr>
      <w:r w:rsidRPr="000739D5">
        <w:tab/>
        <w:t xml:space="preserve">Yargıtay’ın kararından sonra Alt Mahkemenin 31.1.2014 tarihli </w:t>
      </w:r>
      <w:r w:rsidR="000739D5" w:rsidRPr="000739D5">
        <w:t xml:space="preserve">kararı </w:t>
      </w:r>
      <w:r w:rsidRPr="000739D5">
        <w:t xml:space="preserve">Mukayyitlik tarafından </w:t>
      </w:r>
      <w:r w:rsidR="00F14466">
        <w:t>kısa hüküm şeklinde (</w:t>
      </w:r>
      <w:r w:rsidR="000739D5" w:rsidRPr="000739D5">
        <w:t>drawn up judgement</w:t>
      </w:r>
      <w:r w:rsidR="00F14466">
        <w:t>)</w:t>
      </w:r>
      <w:r w:rsidR="00B53A73">
        <w:t xml:space="preserve"> aşağıdaki</w:t>
      </w:r>
      <w:r w:rsidRPr="000739D5">
        <w:t xml:space="preserve"> şekilde</w:t>
      </w:r>
      <w:r w:rsidR="00B53A73">
        <w:t xml:space="preserve"> yeniden</w:t>
      </w:r>
      <w:r w:rsidRPr="000739D5">
        <w:t xml:space="preserve"> düzenlen</w:t>
      </w:r>
      <w:r w:rsidR="00F14466">
        <w:t>m</w:t>
      </w:r>
      <w:r w:rsidR="000739D5" w:rsidRPr="000739D5">
        <w:t>i</w:t>
      </w:r>
      <w:r w:rsidR="00F14466">
        <w:t>ştir</w:t>
      </w:r>
      <w:r w:rsidR="00B53A73">
        <w:t>:</w:t>
      </w:r>
    </w:p>
    <w:p w14:paraId="51FA14F4" w14:textId="77777777" w:rsidR="00B53A73" w:rsidRDefault="00B53A73" w:rsidP="00D75182">
      <w:pPr>
        <w:spacing w:after="0" w:line="360" w:lineRule="auto"/>
      </w:pPr>
    </w:p>
    <w:p w14:paraId="0202A87D" w14:textId="5799A6AE" w:rsidR="00B53A73" w:rsidRPr="00B53A73" w:rsidRDefault="00B53A73" w:rsidP="00D75182">
      <w:pPr>
        <w:spacing w:after="0" w:line="360" w:lineRule="auto"/>
        <w:rPr>
          <w:b/>
        </w:rPr>
      </w:pPr>
      <w:r w:rsidRPr="00B53A73">
        <w:rPr>
          <w:b/>
        </w:rPr>
        <w:t>“</w:t>
      </w:r>
    </w:p>
    <w:p w14:paraId="43E26CF7" w14:textId="77777777" w:rsidR="00522647" w:rsidRPr="005C7669" w:rsidRDefault="00CB048A" w:rsidP="00D75182">
      <w:pPr>
        <w:spacing w:after="0" w:line="360" w:lineRule="auto"/>
        <w:rPr>
          <w:b/>
        </w:rPr>
      </w:pP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(Form H.100A)</w:t>
      </w:r>
    </w:p>
    <w:p w14:paraId="607B173F" w14:textId="77777777" w:rsidR="00522647" w:rsidRPr="005C7669" w:rsidRDefault="00CB048A" w:rsidP="00D75182">
      <w:pPr>
        <w:spacing w:after="0" w:line="360" w:lineRule="auto"/>
        <w:rPr>
          <w:b/>
        </w:rPr>
      </w:pPr>
      <w:r w:rsidRPr="005C7669">
        <w:rPr>
          <w:b/>
        </w:rPr>
        <w:t>GAZİMAĞUSA KAZA MAHKEMESİNDE</w:t>
      </w:r>
    </w:p>
    <w:p w14:paraId="6D37ABB8" w14:textId="77777777" w:rsidR="00CB048A" w:rsidRPr="005C7669" w:rsidRDefault="00CB048A" w:rsidP="00D75182">
      <w:pPr>
        <w:spacing w:after="0" w:line="360" w:lineRule="auto"/>
        <w:rPr>
          <w:b/>
        </w:rPr>
      </w:pP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Dava No:482/2010</w:t>
      </w:r>
    </w:p>
    <w:p w14:paraId="0BC397E6" w14:textId="77777777" w:rsidR="00CB048A" w:rsidRPr="005C7669" w:rsidRDefault="00CB048A" w:rsidP="00D75182">
      <w:pPr>
        <w:spacing w:after="0" w:line="360" w:lineRule="auto"/>
        <w:rPr>
          <w:b/>
        </w:rPr>
      </w:pPr>
      <w:r w:rsidRPr="005C7669">
        <w:rPr>
          <w:b/>
        </w:rPr>
        <w:t>Kaza Mahkemesi Başkanı  - Gülden Çiftçioğlu  - huzurunda</w:t>
      </w:r>
    </w:p>
    <w:p w14:paraId="69A71550" w14:textId="77777777" w:rsidR="00CB048A" w:rsidRPr="005C7669" w:rsidRDefault="00CB048A" w:rsidP="00D75182">
      <w:pPr>
        <w:spacing w:after="0" w:line="360" w:lineRule="auto"/>
        <w:rPr>
          <w:b/>
        </w:rPr>
      </w:pPr>
      <w:r w:rsidRPr="005C7669">
        <w:rPr>
          <w:b/>
        </w:rPr>
        <w:t>Davacı: Philip James Kirby, Yetkili vekili ve temsilcileri John Kirby ve Brain Robinson vasıtasıyla, 254,White Hall Lane, Buckhurst Hill, Essex IGP 5JH</w:t>
      </w:r>
    </w:p>
    <w:p w14:paraId="49E99832" w14:textId="77777777" w:rsidR="00CB048A" w:rsidRPr="005C7669" w:rsidRDefault="00CB048A" w:rsidP="00D75182">
      <w:pPr>
        <w:pStyle w:val="ListParagraph"/>
        <w:numPr>
          <w:ilvl w:val="0"/>
          <w:numId w:val="1"/>
        </w:numPr>
        <w:spacing w:after="0" w:line="360" w:lineRule="auto"/>
        <w:rPr>
          <w:b/>
        </w:rPr>
      </w:pPr>
      <w:r w:rsidRPr="005C7669">
        <w:rPr>
          <w:b/>
        </w:rPr>
        <w:t>i l e –</w:t>
      </w:r>
    </w:p>
    <w:p w14:paraId="218092DA" w14:textId="77777777" w:rsidR="00CB048A" w:rsidRPr="005C7669" w:rsidRDefault="00CB048A" w:rsidP="00D75182">
      <w:pPr>
        <w:spacing w:after="0" w:line="360" w:lineRule="auto"/>
        <w:rPr>
          <w:b/>
        </w:rPr>
      </w:pPr>
      <w:r w:rsidRPr="005C7669">
        <w:rPr>
          <w:b/>
        </w:rPr>
        <w:t>Aleyhine İstinaf Edilen:1.Fatma Beyazi,20 Temmuz Caddesi İskele</w:t>
      </w:r>
    </w:p>
    <w:p w14:paraId="5C8E831F" w14:textId="77777777" w:rsidR="00CB048A" w:rsidRPr="005C7669" w:rsidRDefault="00CB048A" w:rsidP="00D75182">
      <w:pPr>
        <w:spacing w:after="0" w:line="360" w:lineRule="auto"/>
        <w:ind w:left="426" w:hanging="426"/>
        <w:rPr>
          <w:b/>
        </w:rPr>
      </w:pPr>
      <w:r w:rsidRPr="005C7669">
        <w:rPr>
          <w:b/>
        </w:rPr>
        <w:t>2. Ekonomi ve Enerji Bakanlığı, KKTC Başsavcısı vasıtasıyla, Lefkoşa</w:t>
      </w:r>
    </w:p>
    <w:p w14:paraId="62491281" w14:textId="77777777" w:rsidR="00CB048A" w:rsidRPr="005C7669" w:rsidRDefault="00CB048A" w:rsidP="00D75182">
      <w:pPr>
        <w:spacing w:after="0" w:line="360" w:lineRule="auto"/>
        <w:rPr>
          <w:b/>
        </w:rPr>
      </w:pPr>
      <w:r w:rsidRPr="005C7669">
        <w:rPr>
          <w:b/>
        </w:rPr>
        <w:t>3. Maliye Bakanlığı, KKTC Başsavcısı vasıtasıyla, Lefkoşa</w:t>
      </w:r>
    </w:p>
    <w:p w14:paraId="48BA3E89" w14:textId="11F1A7EB" w:rsidR="00CB048A" w:rsidRPr="005C7669" w:rsidRDefault="00CB048A" w:rsidP="000126B4">
      <w:pPr>
        <w:spacing w:after="0" w:line="360" w:lineRule="auto"/>
        <w:ind w:left="426" w:hanging="426"/>
        <w:rPr>
          <w:b/>
        </w:rPr>
      </w:pPr>
      <w:r w:rsidRPr="005C7669">
        <w:rPr>
          <w:b/>
        </w:rPr>
        <w:t>4. Zorunlu Sigortalar Garanti Fonu, II Selim Caddesi 49 Arca Apt. Daire 3. Lefkoşa</w:t>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a r a s ı n d a</w:t>
      </w:r>
    </w:p>
    <w:p w14:paraId="2BFDF060" w14:textId="77777777" w:rsidR="00CB048A" w:rsidRPr="005C7669" w:rsidRDefault="00CB048A" w:rsidP="00D75182">
      <w:pPr>
        <w:spacing w:after="0" w:line="360" w:lineRule="auto"/>
        <w:rPr>
          <w:b/>
        </w:rPr>
      </w:pPr>
    </w:p>
    <w:p w14:paraId="47FB6E36" w14:textId="276AFD42" w:rsidR="00CB048A" w:rsidRPr="005C7669" w:rsidRDefault="00CB048A" w:rsidP="00D75182">
      <w:pPr>
        <w:spacing w:after="0" w:line="360" w:lineRule="auto"/>
        <w:rPr>
          <w:b/>
        </w:rPr>
      </w:pPr>
      <w:r w:rsidRPr="005C7669">
        <w:rPr>
          <w:b/>
        </w:rPr>
        <w:tab/>
        <w:t>Yukarıda sayı ve ünvanı verilen davada Davacının gıyabında tarafından Avukat Arif Tahir Erişen ve Avukat Çetin Veziroğlu adına Avukat Arif Tahir Erişen hazır, Davalı No.1’in gıyabında tarafından Avukat Erdal Öncü adına Avukat Hürmüs Alçıner hazır, Davalı No.2 ve No.3’ü temsilen Kd. Savcı Cevat Rıza hazır Davalı No.4’ün gıyabında tarafından Avukat Alper</w:t>
      </w:r>
      <w:r w:rsidR="00B53A73">
        <w:rPr>
          <w:b/>
        </w:rPr>
        <w:t xml:space="preserve"> Dede</w:t>
      </w:r>
      <w:r w:rsidRPr="005C7669">
        <w:rPr>
          <w:b/>
        </w:rPr>
        <w:t xml:space="preserve"> hazır, bu davanın duruşmasını müteakip Davacı veya taraflar tarafından sıra ile ileri sürülen iddialar </w:t>
      </w:r>
      <w:r w:rsidRPr="005C7669">
        <w:rPr>
          <w:b/>
        </w:rPr>
        <w:lastRenderedPageBreak/>
        <w:t>dinlendikten sonra; Yargıtay tarafından iptal edilerek aşağıdaki şekilde değiştirilmiştir;</w:t>
      </w:r>
    </w:p>
    <w:p w14:paraId="13BFF792" w14:textId="77777777" w:rsidR="00CB048A" w:rsidRPr="005C7669" w:rsidRDefault="00CB048A" w:rsidP="00D75182">
      <w:pPr>
        <w:spacing w:after="0" w:line="360" w:lineRule="auto"/>
        <w:rPr>
          <w:b/>
        </w:rPr>
      </w:pPr>
      <w:r w:rsidRPr="005C7669">
        <w:rPr>
          <w:b/>
        </w:rPr>
        <w:tab/>
        <w:t xml:space="preserve">BU MAHKEME: Davalı No.1 ve No.4’ün </w:t>
      </w:r>
      <w:r w:rsidR="0062062C" w:rsidRPr="005C7669">
        <w:rPr>
          <w:b/>
        </w:rPr>
        <w:t>müştereken ve münferiden davacıya 1,657.5 TL özel tazminat + 153,000 TL genel tazminat’tan ibaret meblağlar ile 1,657.5 TL üzerinden 01.02.2010 tarihinden tediye tarihine kadar %7 faiz; 153,000 TL üzerinden 01.02.2010 tarihinden tediye tarihine kadar %7 faiz ve dava masraflarını ödemeleri hususunda EMİR VE HÜKÜM VERİR.</w:t>
      </w:r>
    </w:p>
    <w:p w14:paraId="4689495F" w14:textId="77777777" w:rsidR="0062062C" w:rsidRPr="005C7669" w:rsidRDefault="0062062C" w:rsidP="00D75182">
      <w:pPr>
        <w:spacing w:after="0" w:line="360" w:lineRule="auto"/>
        <w:rPr>
          <w:b/>
        </w:rPr>
      </w:pPr>
      <w:r w:rsidRPr="005C7669">
        <w:rPr>
          <w:b/>
        </w:rPr>
        <w:tab/>
        <w:t>YİNE BU MAHKEME: Dava Masraflarının usulüne uygun olarak yapılacak masraf listesi ile Mukayyitlik Amiri tarafından saptanmasına EMİR VERİR.</w:t>
      </w:r>
    </w:p>
    <w:p w14:paraId="1BD0973B" w14:textId="77777777" w:rsidR="0062062C" w:rsidRPr="005C7669" w:rsidRDefault="0062062C" w:rsidP="00D75182">
      <w:pPr>
        <w:spacing w:after="0" w:line="360" w:lineRule="auto"/>
        <w:rPr>
          <w:b/>
        </w:rPr>
      </w:pPr>
      <w:r w:rsidRPr="005C7669">
        <w:rPr>
          <w:b/>
        </w:rPr>
        <w:tab/>
        <w:t>YİNE BU MAHKEME: Davalı No.2 ve No.3 aleyhindeki davanın ret ve iptal edilmesi hususunda EMİR VERİR.</w:t>
      </w:r>
    </w:p>
    <w:p w14:paraId="2C46847B" w14:textId="77777777" w:rsidR="0062062C" w:rsidRPr="005C7669" w:rsidRDefault="0062062C" w:rsidP="00D75182">
      <w:pPr>
        <w:spacing w:after="0" w:line="360" w:lineRule="auto"/>
        <w:rPr>
          <w:b/>
        </w:rPr>
      </w:pPr>
    </w:p>
    <w:p w14:paraId="2855388E" w14:textId="77777777" w:rsidR="0062062C" w:rsidRPr="005C7669" w:rsidRDefault="0062062C" w:rsidP="00D75182">
      <w:pPr>
        <w:spacing w:after="0" w:line="360" w:lineRule="auto"/>
        <w:rPr>
          <w:b/>
        </w:rPr>
      </w:pPr>
      <w:r w:rsidRPr="005C7669">
        <w:rPr>
          <w:b/>
        </w:rPr>
        <w:tab/>
        <w:t>YİNE BU MAHKEME: Davacının istinaf masraflarının Davalı No.1 ve No.4 tarafından ödenmesine; Davalı No.2 ve No.3’ün istinaf masraflarının ise davacı tarafından ödenmesine EMİR VERİR.</w:t>
      </w:r>
    </w:p>
    <w:p w14:paraId="68675934" w14:textId="77777777" w:rsidR="0062062C" w:rsidRPr="005C7669" w:rsidRDefault="0062062C" w:rsidP="00D75182">
      <w:pPr>
        <w:spacing w:after="0" w:line="360" w:lineRule="auto"/>
        <w:rPr>
          <w:b/>
        </w:rPr>
      </w:pPr>
      <w:r w:rsidRPr="005C7669">
        <w:rPr>
          <w:b/>
        </w:rPr>
        <w:tab/>
        <w:t>VE YİNE BU MAHKEME: Davalı No.1’in davacıya, bu hükmün masrafları dahil dava masrafı olarak 109.-TL ile tediye tarihine kadar %14 faiz + %16 KDV ödemesi hususunda EMİR VERİR.</w:t>
      </w:r>
    </w:p>
    <w:p w14:paraId="5FD613E1" w14:textId="77777777" w:rsidR="0062062C" w:rsidRPr="005C7669" w:rsidRDefault="0062062C" w:rsidP="00D75182">
      <w:pPr>
        <w:spacing w:after="0" w:line="360" w:lineRule="auto"/>
        <w:rPr>
          <w:b/>
        </w:rPr>
      </w:pPr>
    </w:p>
    <w:p w14:paraId="32C57F79" w14:textId="77777777" w:rsidR="0062062C" w:rsidRPr="005C7669" w:rsidRDefault="0062062C" w:rsidP="00D75182">
      <w:pPr>
        <w:spacing w:after="0" w:line="360" w:lineRule="auto"/>
        <w:rPr>
          <w:b/>
        </w:rPr>
      </w:pPr>
      <w:r w:rsidRPr="005C7669">
        <w:rPr>
          <w:b/>
        </w:rPr>
        <w:t>31.01.2014 tarihinde verildi</w:t>
      </w:r>
    </w:p>
    <w:p w14:paraId="5DB80B8A" w14:textId="77777777" w:rsidR="0062062C" w:rsidRPr="005C7669" w:rsidRDefault="0062062C" w:rsidP="00D75182">
      <w:pPr>
        <w:spacing w:after="0" w:line="360" w:lineRule="auto"/>
        <w:rPr>
          <w:b/>
        </w:rPr>
      </w:pPr>
      <w:r w:rsidRPr="005C7669">
        <w:rPr>
          <w:b/>
        </w:rPr>
        <w:t>10.02.2017 tarihinde hazırlandı.</w:t>
      </w:r>
    </w:p>
    <w:p w14:paraId="789F8B04" w14:textId="77777777" w:rsidR="0062062C" w:rsidRPr="005C7669" w:rsidRDefault="00BE072B" w:rsidP="00D75182">
      <w:pPr>
        <w:spacing w:after="0" w:line="360" w:lineRule="auto"/>
        <w:rPr>
          <w:b/>
        </w:rPr>
      </w:pP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İmza: Gülden Çiftçioğlu</w:t>
      </w:r>
    </w:p>
    <w:p w14:paraId="1BA50926" w14:textId="77777777" w:rsidR="00CB048A" w:rsidRPr="005C7669" w:rsidRDefault="00BE072B" w:rsidP="00D75182">
      <w:pPr>
        <w:spacing w:after="0" w:line="360" w:lineRule="auto"/>
        <w:rPr>
          <w:b/>
        </w:rPr>
      </w:pP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 xml:space="preserve">      Kaza Mahkeme Başkanı</w:t>
      </w:r>
    </w:p>
    <w:p w14:paraId="255CB17A" w14:textId="77777777" w:rsidR="00BE072B" w:rsidRPr="005C7669" w:rsidRDefault="00BE072B" w:rsidP="00D75182">
      <w:pPr>
        <w:spacing w:after="0" w:line="360" w:lineRule="auto"/>
        <w:rPr>
          <w:b/>
        </w:rPr>
      </w:pPr>
      <w:r w:rsidRPr="005C7669">
        <w:rPr>
          <w:b/>
        </w:rPr>
        <w:t>Aslına Uygundur</w:t>
      </w:r>
    </w:p>
    <w:p w14:paraId="70115169" w14:textId="77777777" w:rsidR="00BE072B" w:rsidRPr="005C7669" w:rsidRDefault="00BE072B" w:rsidP="00D75182">
      <w:pPr>
        <w:spacing w:after="0" w:line="360" w:lineRule="auto"/>
        <w:rPr>
          <w:b/>
        </w:rPr>
      </w:pPr>
      <w:r w:rsidRPr="005C7669">
        <w:rPr>
          <w:b/>
        </w:rPr>
        <w:t>Mukayyit</w:t>
      </w:r>
    </w:p>
    <w:p w14:paraId="636D1CE8" w14:textId="77777777" w:rsidR="00BE072B" w:rsidRPr="005C7669" w:rsidRDefault="00BE072B" w:rsidP="00D75182">
      <w:pPr>
        <w:spacing w:after="0" w:line="360" w:lineRule="auto"/>
        <w:rPr>
          <w:b/>
        </w:rPr>
      </w:pPr>
      <w:r w:rsidRPr="005C7669">
        <w:rPr>
          <w:b/>
        </w:rPr>
        <w:t>/ÇY</w:t>
      </w:r>
    </w:p>
    <w:p w14:paraId="6BFAE28B" w14:textId="77777777" w:rsidR="00CB048A" w:rsidRDefault="00BE072B" w:rsidP="000126B4">
      <w:pPr>
        <w:spacing w:after="0" w:line="240" w:lineRule="auto"/>
        <w:rPr>
          <w:b/>
        </w:rPr>
      </w:pPr>
      <w:r w:rsidRPr="005C7669">
        <w:rPr>
          <w:b/>
        </w:rPr>
        <w:tab/>
      </w:r>
      <w:r w:rsidRPr="005C7669">
        <w:rPr>
          <w:b/>
        </w:rPr>
        <w:tab/>
      </w:r>
      <w:r w:rsidRPr="005C7669">
        <w:rPr>
          <w:b/>
        </w:rPr>
        <w:tab/>
      </w:r>
      <w:r w:rsidRPr="005C7669">
        <w:rPr>
          <w:b/>
        </w:rPr>
        <w:tab/>
      </w:r>
      <w:r w:rsidRPr="005C7669">
        <w:rPr>
          <w:b/>
        </w:rPr>
        <w:tab/>
      </w:r>
      <w:r w:rsidRPr="005C7669">
        <w:rPr>
          <w:b/>
        </w:rPr>
        <w:tab/>
        <w:t xml:space="preserve">Hüküm 03.01.2017 tarihli </w:t>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 xml:space="preserve">Yargıtay/Hukuk 42/2014 No’lu </w:t>
      </w:r>
      <w:r w:rsidRPr="005C7669">
        <w:rPr>
          <w:b/>
        </w:rPr>
        <w:tab/>
      </w:r>
      <w:r w:rsidRPr="005C7669">
        <w:rPr>
          <w:b/>
        </w:rPr>
        <w:tab/>
      </w:r>
      <w:r w:rsidRPr="005C7669">
        <w:rPr>
          <w:b/>
        </w:rPr>
        <w:tab/>
      </w:r>
      <w:r w:rsidRPr="005C7669">
        <w:rPr>
          <w:b/>
        </w:rPr>
        <w:tab/>
      </w:r>
      <w:r w:rsidRPr="005C7669">
        <w:rPr>
          <w:b/>
        </w:rPr>
        <w:tab/>
      </w:r>
      <w:r w:rsidRPr="005C7669">
        <w:rPr>
          <w:b/>
        </w:rPr>
        <w:tab/>
      </w:r>
      <w:r w:rsidRPr="005C7669">
        <w:rPr>
          <w:b/>
        </w:rPr>
        <w:tab/>
        <w:t>kararı ile kesinleşmiştir.</w:t>
      </w:r>
    </w:p>
    <w:p w14:paraId="4E8281F3" w14:textId="4222DCC1" w:rsidR="00B53A73" w:rsidRPr="000739D5" w:rsidRDefault="00B53A73" w:rsidP="00D75182">
      <w:pPr>
        <w:spacing w:after="0" w:line="360" w:lineRule="auto"/>
        <w:rPr>
          <w:b/>
        </w:rPr>
      </w:pPr>
      <w:r>
        <w:rPr>
          <w:b/>
        </w:rPr>
        <w:t xml:space="preserve">                                                             ”</w:t>
      </w:r>
    </w:p>
    <w:p w14:paraId="12D1EEC7" w14:textId="77777777" w:rsidR="00522647" w:rsidRDefault="00522647" w:rsidP="00D75182">
      <w:pPr>
        <w:spacing w:after="0" w:line="360" w:lineRule="auto"/>
      </w:pPr>
    </w:p>
    <w:p w14:paraId="1AC1FA93" w14:textId="363F453D" w:rsidR="001A0555" w:rsidRDefault="00522647" w:rsidP="00D75182">
      <w:pPr>
        <w:spacing w:after="0" w:line="360" w:lineRule="auto"/>
      </w:pPr>
      <w:r>
        <w:tab/>
        <w:t>Kaza Mahkemesindeki kararın istinaf neticesinde yukarıda ifade edildiği şekilde düzeltilmesi</w:t>
      </w:r>
      <w:r w:rsidR="004C48FE">
        <w:t xml:space="preserve">nden sonra Davacı tarafından </w:t>
      </w:r>
      <w:r>
        <w:t>22.2.2017 tarih</w:t>
      </w:r>
      <w:r w:rsidR="004C48FE">
        <w:t>inde</w:t>
      </w:r>
      <w:r w:rsidR="005A0D26">
        <w:t xml:space="preserve"> </w:t>
      </w:r>
      <w:r w:rsidR="002E5AE8">
        <w:t>yapılan masraf tespiti istidası neticesinde</w:t>
      </w:r>
      <w:r w:rsidR="005A0D26">
        <w:t xml:space="preserve"> Gazim</w:t>
      </w:r>
      <w:r>
        <w:t>ağusa Kaza Mahkemesi Mukayyidi 29.6.2017 tarihinde Davalı No.1 ve Davalı No.4’ün Davacıya 23,148.06 TL masraf ve 29.6.2017 tarihinden itibaren %14 faiz ve %16 KDV ödemesi</w:t>
      </w:r>
      <w:r w:rsidR="00F14466">
        <w:t xml:space="preserve"> doğrultusunda bir tespit yap</w:t>
      </w:r>
      <w:r w:rsidR="002E5AE8">
        <w:t>mıştır</w:t>
      </w:r>
      <w:r>
        <w:t>.</w:t>
      </w:r>
    </w:p>
    <w:p w14:paraId="09C20BC8" w14:textId="77777777" w:rsidR="00D75182" w:rsidRDefault="00D75182" w:rsidP="00D75182">
      <w:pPr>
        <w:spacing w:after="0" w:line="360" w:lineRule="auto"/>
      </w:pPr>
    </w:p>
    <w:p w14:paraId="1EB6884F" w14:textId="0FF1BB18" w:rsidR="001A0555" w:rsidRDefault="001A0555" w:rsidP="00D75182">
      <w:pPr>
        <w:spacing w:after="0" w:line="360" w:lineRule="auto"/>
      </w:pPr>
      <w:r>
        <w:tab/>
        <w:t>Yargıtay/Hukuk 42/2014</w:t>
      </w:r>
      <w:r w:rsidR="000126B4">
        <w:t xml:space="preserve"> Dağıtım 1</w:t>
      </w:r>
      <w:r w:rsidR="005A0D26">
        <w:t>/2017’de</w:t>
      </w:r>
      <w:r>
        <w:t xml:space="preserve"> Yargıtay</w:t>
      </w:r>
      <w:r w:rsidR="005A0D26">
        <w:t xml:space="preserve"> tarafından</w:t>
      </w:r>
      <w:r>
        <w:t xml:space="preserve"> spesifik olarak masraf konusunda istinaf yapılmadığı ve bu nedenle dava masraf</w:t>
      </w:r>
      <w:r w:rsidR="002E5AE8">
        <w:t>ı</w:t>
      </w:r>
      <w:r>
        <w:t xml:space="preserve"> konusunda bir emir verilmediği söyle</w:t>
      </w:r>
      <w:r w:rsidR="002E5AE8">
        <w:t>n</w:t>
      </w:r>
      <w:r>
        <w:t>miş olmasına rağmen, istinaf</w:t>
      </w:r>
      <w:r w:rsidR="002E5AE8">
        <w:t xml:space="preserve"> kararından</w:t>
      </w:r>
      <w:r>
        <w:t xml:space="preserve"> sonra yeniden düzenlenen</w:t>
      </w:r>
      <w:r w:rsidR="002E5AE8">
        <w:t xml:space="preserve"> Alt Mahkemenin kısa hükmünde daha önce Davacı lehine ve Davalı No.1 aleyhine olan masraf emri</w:t>
      </w:r>
      <w:r>
        <w:t>, Davacı lehine ve Davalı</w:t>
      </w:r>
      <w:r w:rsidR="00E026EB">
        <w:t xml:space="preserve"> No.1 ve No.4</w:t>
      </w:r>
      <w:r>
        <w:t xml:space="preserve"> aleyhine</w:t>
      </w:r>
      <w:r w:rsidR="00E026EB">
        <w:t xml:space="preserve"> olacak şekilde</w:t>
      </w:r>
      <w:r w:rsidR="005A0D26">
        <w:t xml:space="preserve"> yeniden</w:t>
      </w:r>
      <w:r w:rsidR="00E026EB">
        <w:t xml:space="preserve"> düzenlenmiştir.</w:t>
      </w:r>
    </w:p>
    <w:p w14:paraId="5B980D4C" w14:textId="77777777" w:rsidR="00522647" w:rsidRDefault="00522647" w:rsidP="00D75182">
      <w:pPr>
        <w:spacing w:after="0" w:line="360" w:lineRule="auto"/>
      </w:pPr>
    </w:p>
    <w:p w14:paraId="73430B33" w14:textId="5F7E7A32" w:rsidR="00522647" w:rsidRDefault="00315898" w:rsidP="00D75182">
      <w:pPr>
        <w:spacing w:after="0" w:line="360" w:lineRule="auto"/>
      </w:pPr>
      <w:r>
        <w:tab/>
        <w:t xml:space="preserve">Mukayyit tarafından </w:t>
      </w:r>
      <w:r w:rsidR="00E026EB">
        <w:t xml:space="preserve">Davalı No.1 ve Davalı No.4 aleyhine </w:t>
      </w:r>
      <w:r>
        <w:t>yapılan</w:t>
      </w:r>
      <w:r w:rsidR="00E026EB">
        <w:t xml:space="preserve"> masraf</w:t>
      </w:r>
      <w:r>
        <w:t xml:space="preserve"> </w:t>
      </w:r>
      <w:r w:rsidR="00522647">
        <w:t>tespit</w:t>
      </w:r>
      <w:r w:rsidR="00E026EB">
        <w:t>i</w:t>
      </w:r>
      <w:r w:rsidR="005A0D26">
        <w:t xml:space="preserve"> üzerine</w:t>
      </w:r>
      <w:r w:rsidR="00E026EB">
        <w:t xml:space="preserve"> Davalı No.4</w:t>
      </w:r>
      <w:r w:rsidR="005A0D26">
        <w:t>, 4.7.2017 tarihinde</w:t>
      </w:r>
      <w:r w:rsidR="00E026EB">
        <w:t xml:space="preserve"> ihbarlı </w:t>
      </w:r>
      <w:r w:rsidR="00522647">
        <w:t xml:space="preserve">bir istida dosyalayarak Mukayyit tarafından </w:t>
      </w:r>
      <w:r w:rsidR="00583850">
        <w:t>tespit</w:t>
      </w:r>
      <w:r w:rsidR="00522647">
        <w:t xml:space="preserve"> edilen masrafın Mahkeme tarafından iptal edilmesini veya Mahkeme tarafından yeniden takdir edilmesini talep etmiştir.</w:t>
      </w:r>
    </w:p>
    <w:p w14:paraId="6E11A7A0" w14:textId="77777777" w:rsidR="00522647" w:rsidRDefault="00522647" w:rsidP="00D75182">
      <w:pPr>
        <w:spacing w:after="0" w:line="360" w:lineRule="auto"/>
      </w:pPr>
    </w:p>
    <w:p w14:paraId="365887F5" w14:textId="3416A789" w:rsidR="00522647" w:rsidRDefault="00522647" w:rsidP="00D75182">
      <w:pPr>
        <w:spacing w:after="0" w:line="360" w:lineRule="auto"/>
      </w:pPr>
      <w:r>
        <w:tab/>
        <w:t>Bu istidayı dinleyen Alt Mahkeme 9.5.2018 tarihli kararı</w:t>
      </w:r>
      <w:r w:rsidR="00E026EB">
        <w:t xml:space="preserve"> ile</w:t>
      </w:r>
      <w:r>
        <w:t xml:space="preserve"> Davalı No.4 aleyhine yapılan 29.6.2017 tarihli masraf tespitini iptal etmiş</w:t>
      </w:r>
      <w:r w:rsidR="005F0B96">
        <w:t xml:space="preserve"> ve hükmün düzeltilmesine emir vermiş</w:t>
      </w:r>
      <w:r>
        <w:t>tir.</w:t>
      </w:r>
    </w:p>
    <w:p w14:paraId="7D648BF4" w14:textId="77777777" w:rsidR="00522647" w:rsidRDefault="00522647" w:rsidP="00D75182">
      <w:pPr>
        <w:spacing w:after="0" w:line="360" w:lineRule="auto"/>
      </w:pPr>
    </w:p>
    <w:p w14:paraId="155A1A90" w14:textId="233278F1" w:rsidR="00522647" w:rsidRDefault="00522647" w:rsidP="00D75182">
      <w:pPr>
        <w:spacing w:after="0" w:line="360" w:lineRule="auto"/>
      </w:pPr>
      <w:r>
        <w:tab/>
        <w:t>Huzurumuzdaki istinaf 6 istinaf sebebi ile bu karardan yapılmaktadır.</w:t>
      </w:r>
      <w:r w:rsidR="00315898">
        <w:t xml:space="preserve"> İstinaf maksatları için bu istinaf sebepleri</w:t>
      </w:r>
      <w:r w:rsidR="00E026EB">
        <w:t>ni</w:t>
      </w:r>
      <w:r w:rsidR="00315898">
        <w:t xml:space="preserve"> tek başlık altında </w:t>
      </w:r>
      <w:r w:rsidR="005A0D26">
        <w:t>toplarız:</w:t>
      </w:r>
    </w:p>
    <w:p w14:paraId="3CB9B0CC" w14:textId="77777777" w:rsidR="00315898" w:rsidRDefault="00315898" w:rsidP="00D75182">
      <w:pPr>
        <w:spacing w:after="0" w:line="360" w:lineRule="auto"/>
      </w:pPr>
    </w:p>
    <w:p w14:paraId="3AC05B93" w14:textId="2869BED2" w:rsidR="00315898" w:rsidRPr="00F47218" w:rsidRDefault="00E026EB" w:rsidP="00D75182">
      <w:pPr>
        <w:spacing w:after="0" w:line="360" w:lineRule="auto"/>
        <w:rPr>
          <w:b/>
        </w:rPr>
      </w:pPr>
      <w:r>
        <w:lastRenderedPageBreak/>
        <w:tab/>
      </w:r>
      <w:r w:rsidRPr="00F47218">
        <w:rPr>
          <w:b/>
        </w:rPr>
        <w:t>“Alt Mahkeme,</w:t>
      </w:r>
      <w:r w:rsidR="00315898" w:rsidRPr="00F47218">
        <w:rPr>
          <w:b/>
        </w:rPr>
        <w:t xml:space="preserve"> Davalı </w:t>
      </w:r>
      <w:r w:rsidR="00F47218" w:rsidRPr="00F47218">
        <w:rPr>
          <w:b/>
        </w:rPr>
        <w:t>No.</w:t>
      </w:r>
      <w:r w:rsidR="00315898" w:rsidRPr="00F47218">
        <w:rPr>
          <w:b/>
        </w:rPr>
        <w:t>4 aleyhine</w:t>
      </w:r>
      <w:r w:rsidRPr="00F47218">
        <w:rPr>
          <w:b/>
        </w:rPr>
        <w:t xml:space="preserve"> yapılan</w:t>
      </w:r>
      <w:r w:rsidR="00315898" w:rsidRPr="00F47218">
        <w:rPr>
          <w:b/>
        </w:rPr>
        <w:t xml:space="preserve"> masraf tespitini iptal etmekle </w:t>
      </w:r>
      <w:r w:rsidR="00F47218" w:rsidRPr="00F47218">
        <w:rPr>
          <w:b/>
        </w:rPr>
        <w:t xml:space="preserve">ve Alt Mahkemenin kısa hükmünün düzeltilmesine emir vermekle </w:t>
      </w:r>
      <w:r w:rsidR="005A0D26">
        <w:rPr>
          <w:b/>
        </w:rPr>
        <w:t>hata etmiştir</w:t>
      </w:r>
      <w:r w:rsidR="00315898" w:rsidRPr="00F47218">
        <w:rPr>
          <w:b/>
        </w:rPr>
        <w:t>.</w:t>
      </w:r>
      <w:r w:rsidR="00F47218" w:rsidRPr="00F47218">
        <w:rPr>
          <w:b/>
        </w:rPr>
        <w:t>”</w:t>
      </w:r>
    </w:p>
    <w:p w14:paraId="0085EB9A" w14:textId="77777777" w:rsidR="00315898" w:rsidRDefault="00315898" w:rsidP="00D75182">
      <w:pPr>
        <w:spacing w:after="0" w:line="360" w:lineRule="auto"/>
      </w:pPr>
    </w:p>
    <w:p w14:paraId="2CAC1437" w14:textId="0128667E" w:rsidR="00315898" w:rsidRDefault="00315898" w:rsidP="00D75182">
      <w:pPr>
        <w:spacing w:after="0" w:line="360" w:lineRule="auto"/>
      </w:pPr>
      <w:r>
        <w:tab/>
        <w:t>Alt Mahkeme 9.5.2018 tarihli kararında, Yargıtay</w:t>
      </w:r>
      <w:r w:rsidR="00E026EB">
        <w:t xml:space="preserve">’ın </w:t>
      </w:r>
      <w:r>
        <w:t>Kaza Mahkemesi kararını yeniden düzenlediğini</w:t>
      </w:r>
      <w:r w:rsidR="00F47218">
        <w:t>, Alt Mahkemenin Davacı lehine</w:t>
      </w:r>
      <w:r>
        <w:t xml:space="preserve"> ve</w:t>
      </w:r>
      <w:r w:rsidR="00F47218">
        <w:t xml:space="preserve"> sadece Davalı No.1 aleyhine verdiği hükmü, Davacı lehine</w:t>
      </w:r>
      <w:r w:rsidR="005A0D26">
        <w:t xml:space="preserve">, </w:t>
      </w:r>
      <w:r>
        <w:t xml:space="preserve">Davalı </w:t>
      </w:r>
      <w:r w:rsidR="000E2843">
        <w:t>No.</w:t>
      </w:r>
      <w:r>
        <w:t xml:space="preserve">1 </w:t>
      </w:r>
      <w:r w:rsidR="00F47218">
        <w:t xml:space="preserve">ve No.4 </w:t>
      </w:r>
      <w:r>
        <w:t xml:space="preserve">aleyhine </w:t>
      </w:r>
      <w:r w:rsidR="005A0D26">
        <w:t xml:space="preserve">müştereken ve münferiden </w:t>
      </w:r>
      <w:r w:rsidR="00F47218">
        <w:t>şeklinde düzelttiğini, masraf konusunda istinaf yapılmadığı cihetle, dava masrafları ile ilgili herhangi bir emir vermesinin mümkün olmadığını</w:t>
      </w:r>
      <w:r w:rsidR="005A0D26">
        <w:t xml:space="preserve"> kesin bir şekilde v</w:t>
      </w:r>
      <w:r w:rsidR="00F47218">
        <w:t>urgulamasına rağmen</w:t>
      </w:r>
      <w:r w:rsidR="005A0D26">
        <w:t xml:space="preserve"> ve herhangi bir</w:t>
      </w:r>
      <w:r w:rsidR="00F47218">
        <w:t xml:space="preserve"> mahkeme h</w:t>
      </w:r>
      <w:r w:rsidR="00B851E4">
        <w:t>erhangi bir</w:t>
      </w:r>
      <w:r w:rsidR="00F47218">
        <w:t xml:space="preserve"> şekilde Davalı No.4</w:t>
      </w:r>
      <w:r w:rsidR="00E026EB">
        <w:t xml:space="preserve"> aleyhine </w:t>
      </w:r>
      <w:r w:rsidR="00530055">
        <w:t>masraf emri</w:t>
      </w:r>
      <w:r w:rsidR="00F47218">
        <w:t xml:space="preserve"> vermemişken </w:t>
      </w:r>
      <w:r w:rsidR="00B851E4">
        <w:t>M</w:t>
      </w:r>
      <w:r w:rsidR="00F47218">
        <w:t>ukayyit tarafından dava masraflarına da D</w:t>
      </w:r>
      <w:r w:rsidR="00530055">
        <w:t xml:space="preserve">avalı </w:t>
      </w:r>
      <w:r w:rsidR="00F47218">
        <w:t>No.</w:t>
      </w:r>
      <w:r w:rsidR="00530055">
        <w:t>4</w:t>
      </w:r>
      <w:r w:rsidR="00F47218">
        <w:t>’ün dahil olduğu şeklinde yazıldığını</w:t>
      </w:r>
      <w:r w:rsidR="00B851E4">
        <w:t xml:space="preserve"> d</w:t>
      </w:r>
      <w:r w:rsidR="00F47218">
        <w:t>evamında</w:t>
      </w:r>
      <w:r w:rsidR="00B851E4">
        <w:t>, masraf tesp</w:t>
      </w:r>
      <w:r w:rsidR="00F47218">
        <w:t>itinde Davalı No.4’ün de dava masraflarını ödemesi doğrultusunda tespit yapıldığını,</w:t>
      </w:r>
      <w:r w:rsidR="00B851E4">
        <w:t xml:space="preserve"> belirttikten sonra belirttiği hususlar </w:t>
      </w:r>
      <w:r w:rsidR="00F47218">
        <w:t>neticesinde Davalı No.4</w:t>
      </w:r>
      <w:r w:rsidR="00530055">
        <w:t xml:space="preserve"> aleyhine </w:t>
      </w:r>
      <w:r w:rsidR="00E026EB">
        <w:t>yapılan masraf tespitini</w:t>
      </w:r>
      <w:r w:rsidR="00F47218">
        <w:t xml:space="preserve">n hatalı yapılmış olduğuna karar vererek Davalı No.4’ün de dava masrafı ödemesi doğrultusundaki emri </w:t>
      </w:r>
      <w:r w:rsidR="00E026EB">
        <w:t>iptal etmiş</w:t>
      </w:r>
      <w:r w:rsidR="00F47218">
        <w:t xml:space="preserve"> ve kararın bu doğrultuda düzeltilmesine emir vermiş</w:t>
      </w:r>
      <w:r w:rsidR="00E026EB">
        <w:t>tir.</w:t>
      </w:r>
    </w:p>
    <w:p w14:paraId="05F09ADC" w14:textId="77777777" w:rsidR="00B851E4" w:rsidRDefault="00B851E4" w:rsidP="00D75182">
      <w:pPr>
        <w:spacing w:after="0" w:line="360" w:lineRule="auto"/>
      </w:pPr>
    </w:p>
    <w:p w14:paraId="60904E55" w14:textId="77777777" w:rsidR="00624B63" w:rsidRDefault="00624B63" w:rsidP="00D75182">
      <w:pPr>
        <w:spacing w:after="0" w:line="360" w:lineRule="auto"/>
      </w:pPr>
    </w:p>
    <w:p w14:paraId="1B19FBBE" w14:textId="77777777" w:rsidR="00624B63" w:rsidRPr="00F47218" w:rsidRDefault="00624B63" w:rsidP="00D75182">
      <w:pPr>
        <w:spacing w:after="0" w:line="360" w:lineRule="auto"/>
      </w:pPr>
      <w:r w:rsidRPr="00F47218">
        <w:tab/>
        <w:t>Alt Mahkemenin kararının sonuç kısmı aynen şöyledir;</w:t>
      </w:r>
    </w:p>
    <w:p w14:paraId="766EBBF0" w14:textId="763CB1DD" w:rsidR="00CD1985" w:rsidRPr="00CD1985" w:rsidRDefault="00624B63" w:rsidP="00D75182">
      <w:pPr>
        <w:spacing w:after="0" w:line="360" w:lineRule="auto"/>
        <w:rPr>
          <w:b/>
        </w:rPr>
      </w:pPr>
      <w:r w:rsidRPr="00CD1985">
        <w:rPr>
          <w:b/>
        </w:rPr>
        <w:tab/>
        <w:t>“Tüm bu belirttikleri</w:t>
      </w:r>
      <w:r w:rsidR="00B851E4">
        <w:rPr>
          <w:b/>
        </w:rPr>
        <w:t>m ışığında Kaza Mahkemesindeki m</w:t>
      </w:r>
      <w:r w:rsidR="00CD1985" w:rsidRPr="00CD1985">
        <w:rPr>
          <w:b/>
        </w:rPr>
        <w:t>asraflara ilişkin Davalı No.4 aleyhine ne Kaza Mahkemesi ne de İstinaf Mahkemesi tarafından verilmiş bir hüküm ve/veya emir olmamasına karşın Mukayyidin Davalı No.4’ü de masraflara dahil etmesi hatalı olduğundan Davalı No.4 aleyhindeki Mukayyidin tespit ettiği masraf emri iptal edilir.</w:t>
      </w:r>
    </w:p>
    <w:p w14:paraId="4EDB768C" w14:textId="7E1B493C" w:rsidR="00624B63" w:rsidRPr="00CD1985" w:rsidRDefault="00CD1985" w:rsidP="00D75182">
      <w:pPr>
        <w:spacing w:after="0" w:line="360" w:lineRule="auto"/>
        <w:ind w:firstLine="720"/>
        <w:rPr>
          <w:b/>
        </w:rPr>
      </w:pPr>
      <w:r w:rsidRPr="00CD1985">
        <w:rPr>
          <w:b/>
        </w:rPr>
        <w:t xml:space="preserve">İlaveten </w:t>
      </w:r>
      <w:r>
        <w:rPr>
          <w:b/>
        </w:rPr>
        <w:t>işbu davaya ilişkin olarak maddi bir hata ve/veya Mukayyitlik hatası sonucu Davalı No.4 aleyhine kısa kararda yer alan masraf emrinin de ilgili kısa karardan çıkarılarak hükmün düzeltilmesine ayrıca E</w:t>
      </w:r>
      <w:r w:rsidR="00624B63" w:rsidRPr="00CD1985">
        <w:rPr>
          <w:b/>
        </w:rPr>
        <w:t>mir verilir</w:t>
      </w:r>
      <w:r>
        <w:rPr>
          <w:b/>
        </w:rPr>
        <w:t>.</w:t>
      </w:r>
      <w:r w:rsidR="00624B63" w:rsidRPr="00CD1985">
        <w:rPr>
          <w:b/>
        </w:rPr>
        <w:t>”</w:t>
      </w:r>
    </w:p>
    <w:p w14:paraId="15813877" w14:textId="77777777" w:rsidR="00CD1985" w:rsidRDefault="00CD1985" w:rsidP="00D75182">
      <w:pPr>
        <w:spacing w:after="0" w:line="360" w:lineRule="auto"/>
      </w:pPr>
    </w:p>
    <w:p w14:paraId="786836E6" w14:textId="3EF05A9A" w:rsidR="000E2843" w:rsidRDefault="000E2843" w:rsidP="00D75182">
      <w:pPr>
        <w:spacing w:after="0" w:line="360" w:lineRule="auto"/>
      </w:pPr>
      <w:r>
        <w:tab/>
      </w:r>
      <w:r w:rsidR="00624B63">
        <w:t>Huzurumuzdaki i</w:t>
      </w:r>
      <w:r>
        <w:t>stinaf eden</w:t>
      </w:r>
      <w:r w:rsidR="00B851E4">
        <w:t>,</w:t>
      </w:r>
      <w:r w:rsidR="00624B63">
        <w:t xml:space="preserve"> davayı kazanan tarafın</w:t>
      </w:r>
      <w:r w:rsidR="00530055">
        <w:t xml:space="preserve"> dava masraflarını da almasının</w:t>
      </w:r>
      <w:r w:rsidR="00624B63">
        <w:t xml:space="preserve"> davayı kazanmanın doğal sonucu olduğunu</w:t>
      </w:r>
      <w:r w:rsidR="00530055">
        <w:t>,</w:t>
      </w:r>
      <w:r w:rsidR="00624B63">
        <w:t xml:space="preserve"> Yargıtay’ın masraf konusunda herhangi bir emir vermemiş olmasının, bu kuralın uygulanmasını gerektirdiğini, mukay</w:t>
      </w:r>
      <w:r w:rsidR="00530055">
        <w:t>yidin istinaf sonucu kısa hükmü</w:t>
      </w:r>
      <w:r w:rsidR="00624B63">
        <w:t xml:space="preserve"> düzeltir</w:t>
      </w:r>
      <w:r w:rsidR="00B851E4">
        <w:t>ken hata yapmadığını, her halükâ</w:t>
      </w:r>
      <w:r w:rsidR="00624B63">
        <w:t>rda kısa hükmün hiçbir şekilde düzeltilemeyeceğini, bir düzeltme yapılacaksa bunun ancak Hukuk Muhakemeleri Usul</w:t>
      </w:r>
      <w:r w:rsidR="00B851E4">
        <w:t>ü</w:t>
      </w:r>
      <w:r w:rsidR="00624B63">
        <w:t xml:space="preserve"> Tüzüğü Emir 25 Nizam 6 altında yapılabileceğini</w:t>
      </w:r>
      <w:r w:rsidR="00530055">
        <w:t>, bu d</w:t>
      </w:r>
      <w:r w:rsidR="00624B63">
        <w:t>a</w:t>
      </w:r>
      <w:r w:rsidR="00530055">
        <w:t>vada</w:t>
      </w:r>
      <w:r w:rsidR="00624B63">
        <w:t xml:space="preserve"> böyle </w:t>
      </w:r>
      <w:r w:rsidR="005357B0">
        <w:t>bir düzeltme yapılmadığını</w:t>
      </w:r>
      <w:r w:rsidR="00F47218">
        <w:t>,</w:t>
      </w:r>
      <w:r w:rsidR="00B851E4">
        <w:t xml:space="preserve"> Alt mahkemenin Emir 25 Nizam 6’da gösterilen</w:t>
      </w:r>
      <w:r w:rsidR="00F47218">
        <w:t xml:space="preserve"> dışında karar düzeltme yetkisi bulunmadığını</w:t>
      </w:r>
      <w:r w:rsidR="005357B0">
        <w:t xml:space="preserve"> iler</w:t>
      </w:r>
      <w:r w:rsidR="00624B63">
        <w:t xml:space="preserve">i sürmektedir. </w:t>
      </w:r>
      <w:r>
        <w:t xml:space="preserve"> </w:t>
      </w:r>
    </w:p>
    <w:p w14:paraId="510F1E4C" w14:textId="77777777" w:rsidR="005357B0" w:rsidRDefault="005357B0" w:rsidP="00D75182">
      <w:pPr>
        <w:spacing w:after="0" w:line="360" w:lineRule="auto"/>
      </w:pPr>
    </w:p>
    <w:p w14:paraId="09C5D063" w14:textId="51018302" w:rsidR="00CD1985" w:rsidRDefault="005357B0" w:rsidP="00D75182">
      <w:pPr>
        <w:spacing w:after="0" w:line="360" w:lineRule="auto"/>
      </w:pPr>
      <w:r w:rsidRPr="00CD1985">
        <w:tab/>
      </w:r>
      <w:r w:rsidR="00CD1985" w:rsidRPr="00CD1985">
        <w:t xml:space="preserve">Dava </w:t>
      </w:r>
      <w:r w:rsidR="00F47218">
        <w:t>hükmüne</w:t>
      </w:r>
      <w:r w:rsidR="00CD1985" w:rsidRPr="00CD1985">
        <w:t xml:space="preserve"> bakıldığı zaman</w:t>
      </w:r>
      <w:r w:rsidR="00CD1985">
        <w:t xml:space="preserve"> Alt Mahkemenin Davacı lehine</w:t>
      </w:r>
      <w:r w:rsidR="00CD1985" w:rsidRPr="00CD1985">
        <w:t xml:space="preserve"> </w:t>
      </w:r>
      <w:r w:rsidR="00CD1985">
        <w:t xml:space="preserve">ve Davalı No.1 aleyhine hüküm verdiği ve ayrıca Davacı lehine ve Davalı </w:t>
      </w:r>
      <w:r w:rsidR="00F47218">
        <w:t xml:space="preserve">No.1 </w:t>
      </w:r>
      <w:r w:rsidR="00B851E4">
        <w:t>aleyhine masraf emri ver</w:t>
      </w:r>
      <w:r w:rsidR="00CD1985">
        <w:t>diği görülmektedir.</w:t>
      </w:r>
    </w:p>
    <w:p w14:paraId="24DF3150" w14:textId="77777777" w:rsidR="00F47218" w:rsidRDefault="00F47218" w:rsidP="00D75182">
      <w:pPr>
        <w:spacing w:after="0" w:line="360" w:lineRule="auto"/>
      </w:pPr>
    </w:p>
    <w:p w14:paraId="716BD4AF" w14:textId="1395006D" w:rsidR="00CD1985" w:rsidRDefault="00CD1985" w:rsidP="00D75182">
      <w:pPr>
        <w:spacing w:after="0" w:line="360" w:lineRule="auto"/>
      </w:pPr>
      <w:r>
        <w:tab/>
        <w:t>Yargıtay Kararı neticesinde Alt Mahkemenin kararı iptal</w:t>
      </w:r>
      <w:r w:rsidR="00F47218">
        <w:t xml:space="preserve"> edilerek karar Davacı lehine</w:t>
      </w:r>
      <w:r>
        <w:t xml:space="preserve"> </w:t>
      </w:r>
      <w:r w:rsidR="00B851E4">
        <w:t>Davalı No.</w:t>
      </w:r>
      <w:r>
        <w:t>1 ve No.4 aleyhine</w:t>
      </w:r>
      <w:r w:rsidR="00B851E4">
        <w:t xml:space="preserve"> müştereken ve münferiden</w:t>
      </w:r>
      <w:r>
        <w:t xml:space="preserve"> </w:t>
      </w:r>
      <w:r w:rsidR="00B851E4">
        <w:t xml:space="preserve">olacak şekilde düzenlenmiştir. </w:t>
      </w:r>
      <w:r>
        <w:t>Dava masrafları ile ilgili istinaf yapılmadığından Yargı</w:t>
      </w:r>
      <w:r w:rsidR="00F47218">
        <w:t>tay dava masrafları ile ilgili emir</w:t>
      </w:r>
      <w:r>
        <w:t xml:space="preserve"> vermemiştir.</w:t>
      </w:r>
    </w:p>
    <w:p w14:paraId="7AF1BB34" w14:textId="77777777" w:rsidR="00CD1985" w:rsidRDefault="00CD1985" w:rsidP="00D75182">
      <w:pPr>
        <w:spacing w:after="0" w:line="360" w:lineRule="auto"/>
      </w:pPr>
    </w:p>
    <w:p w14:paraId="2A3A0598" w14:textId="563E0BEB" w:rsidR="00F47218" w:rsidRDefault="00CD1985" w:rsidP="00D75182">
      <w:pPr>
        <w:spacing w:after="0" w:line="360" w:lineRule="auto"/>
      </w:pPr>
      <w:r>
        <w:tab/>
        <w:t>Yargıtay’ın kararından sonra Alt Mahkemenin</w:t>
      </w:r>
      <w:r w:rsidR="00F47218">
        <w:t xml:space="preserve"> kısa hük</w:t>
      </w:r>
      <w:r>
        <w:t>m</w:t>
      </w:r>
      <w:r w:rsidR="00F47218">
        <w:t>ü</w:t>
      </w:r>
      <w:r w:rsidR="00B851E4">
        <w:t>,</w:t>
      </w:r>
      <w:r w:rsidR="00F47218">
        <w:t xml:space="preserve"> </w:t>
      </w:r>
    </w:p>
    <w:p w14:paraId="26A7BCB8" w14:textId="78682EEC" w:rsidR="00CD1985" w:rsidRDefault="00CD1985" w:rsidP="00D75182">
      <w:pPr>
        <w:spacing w:after="0" w:line="360" w:lineRule="auto"/>
      </w:pPr>
      <w:r>
        <w:t xml:space="preserve">Yargıtay’ın </w:t>
      </w:r>
      <w:r w:rsidR="00F47218">
        <w:t>kararında yer alan hususları ihtiva edecek şekilde yeniden</w:t>
      </w:r>
      <w:r w:rsidR="00B851E4">
        <w:t xml:space="preserve"> düzenlenmiştir (drawn up judgement). </w:t>
      </w:r>
      <w:r>
        <w:t xml:space="preserve"> Burada</w:t>
      </w:r>
      <w:r w:rsidR="00F47218">
        <w:t xml:space="preserve"> Mukayyit</w:t>
      </w:r>
      <w:r w:rsidR="00B851E4">
        <w:t>,</w:t>
      </w:r>
      <w:r w:rsidR="00F47218">
        <w:t xml:space="preserve"> hükmü Davacı lehine</w:t>
      </w:r>
      <w:r>
        <w:t xml:space="preserve"> </w:t>
      </w:r>
      <w:r w:rsidR="00D83954">
        <w:t xml:space="preserve">Davalı No.1 ve No.4 aleyhine </w:t>
      </w:r>
      <w:r w:rsidR="00B851E4">
        <w:t xml:space="preserve">müştereken ve münferiden </w:t>
      </w:r>
      <w:r w:rsidR="00D83954">
        <w:t>diye yaz</w:t>
      </w:r>
      <w:r w:rsidR="00F47218">
        <w:t xml:space="preserve">dıktan sonra dava </w:t>
      </w:r>
      <w:r w:rsidR="00D83954">
        <w:t>masraflarını da aynı şekilde, Davacı lehine Davalı No.1 ve No.4 aleyhine</w:t>
      </w:r>
      <w:r w:rsidR="00B851E4">
        <w:t xml:space="preserve"> müştereken ve münferiden </w:t>
      </w:r>
      <w:r w:rsidR="00D83954">
        <w:t>diye düzelt</w:t>
      </w:r>
      <w:r w:rsidR="00B851E4">
        <w:t>miştir</w:t>
      </w:r>
      <w:r w:rsidR="00D83954">
        <w:t>.</w:t>
      </w:r>
      <w:r w:rsidR="00413FC5">
        <w:t xml:space="preserve"> Yargıtay’ın kararında Davalı No.4’ün de dava masraflarından Davacıya karşı sorumlu olması için herhangi bir emir verilmiş değildir.</w:t>
      </w:r>
    </w:p>
    <w:p w14:paraId="23CAB876" w14:textId="33133E77" w:rsidR="00D83954" w:rsidRDefault="00D83954" w:rsidP="00D75182">
      <w:pPr>
        <w:spacing w:after="0" w:line="360" w:lineRule="auto"/>
      </w:pPr>
      <w:r>
        <w:tab/>
      </w:r>
    </w:p>
    <w:p w14:paraId="04502C88" w14:textId="328A6DA9" w:rsidR="00D83954" w:rsidRDefault="00D83954" w:rsidP="00D75182">
      <w:pPr>
        <w:spacing w:after="0" w:line="360" w:lineRule="auto"/>
      </w:pPr>
      <w:r>
        <w:lastRenderedPageBreak/>
        <w:tab/>
        <w:t>Bir karar</w:t>
      </w:r>
      <w:r w:rsidR="009249DF">
        <w:t>,</w:t>
      </w:r>
      <w:r>
        <w:t xml:space="preserve"> geçmiş içtihatlarda ifade edildiği şekilde, açık Mahkemede okunma</w:t>
      </w:r>
      <w:r w:rsidR="000126B4">
        <w:t>k</w:t>
      </w:r>
      <w:r w:rsidR="009249DF">
        <w:t xml:space="preserve"> suretiyle kesinleşmektedir</w:t>
      </w:r>
      <w:r>
        <w:t>.</w:t>
      </w:r>
      <w:r w:rsidR="000126B4">
        <w:t xml:space="preserve"> (Bak.</w:t>
      </w:r>
      <w:r>
        <w:t>Yargıtay/Hukuk 39/2001 D.3/2005)</w:t>
      </w:r>
    </w:p>
    <w:p w14:paraId="2D0FD3B0" w14:textId="77777777" w:rsidR="00D83954" w:rsidRDefault="00D83954" w:rsidP="00D75182">
      <w:pPr>
        <w:spacing w:after="0" w:line="360" w:lineRule="auto"/>
      </w:pPr>
    </w:p>
    <w:p w14:paraId="5338C221" w14:textId="7FE7EE9D" w:rsidR="00D83954" w:rsidRDefault="00D83954" w:rsidP="00D75182">
      <w:pPr>
        <w:spacing w:after="0" w:line="360" w:lineRule="auto"/>
      </w:pPr>
      <w:r>
        <w:tab/>
        <w:t>Bu durumda</w:t>
      </w:r>
      <w:r w:rsidR="009249DF">
        <w:t>,</w:t>
      </w:r>
      <w:r>
        <w:t xml:space="preserve"> </w:t>
      </w:r>
      <w:r w:rsidR="00413FC5">
        <w:t xml:space="preserve">huzurumuzdaki dava ile ilgili </w:t>
      </w:r>
      <w:r>
        <w:t>karar</w:t>
      </w:r>
      <w:r w:rsidR="00413FC5">
        <w:t xml:space="preserve">ın </w:t>
      </w:r>
      <w:r>
        <w:t xml:space="preserve"> Yargıtay’ın 3.1.2017 tarihinde </w:t>
      </w:r>
      <w:r w:rsidR="00413FC5">
        <w:t xml:space="preserve">istinaf </w:t>
      </w:r>
      <w:r>
        <w:t>kararı</w:t>
      </w:r>
      <w:r w:rsidR="00413FC5">
        <w:t>nı okuması ile kesinleşmiş olduğu kabul edilmelidir. Yargıtay tarafından verilen bir karar kesindir ve bir Yargıtay kararının başka bir Yargıtay heyeti tarafından değiştirilmesi de mümkün değildir. Davalı No. 4 aleyhine masraf emri verilmesi Yargıtay kararının değiştirilmesi neticesini doğurur. Bu kesinlikle yapılamaz.</w:t>
      </w:r>
    </w:p>
    <w:p w14:paraId="7176345F" w14:textId="77777777" w:rsidR="00413FC5" w:rsidRDefault="00413FC5" w:rsidP="00D75182">
      <w:pPr>
        <w:spacing w:after="0" w:line="360" w:lineRule="auto"/>
      </w:pPr>
    </w:p>
    <w:p w14:paraId="5EC406F0" w14:textId="039DA7D1" w:rsidR="00413FC5" w:rsidRDefault="00413FC5" w:rsidP="00D75182">
      <w:pPr>
        <w:spacing w:after="0" w:line="360" w:lineRule="auto"/>
      </w:pPr>
      <w:r>
        <w:tab/>
        <w:t>İstinaf eden</w:t>
      </w:r>
      <w:r w:rsidR="009249DF">
        <w:t>,</w:t>
      </w:r>
      <w:r>
        <w:t xml:space="preserve"> bir hükmün ancak Hukuk Muhakemeleri Usul</w:t>
      </w:r>
      <w:r w:rsidR="009249DF">
        <w:t>ü</w:t>
      </w:r>
      <w:r>
        <w:t xml:space="preserve"> Tüzüğü Emir 25 Nizam 6 altında düzeltilebileceğini, tek yargıcın böyle bir müracaat olmadan kısa hükmü düzeltemeyeceğini de ileri sürmektedir. Huzurumuzdaki davada Hukuk Muhakemeleri Usul</w:t>
      </w:r>
      <w:r w:rsidR="000126B4">
        <w:t>ü</w:t>
      </w:r>
      <w:r>
        <w:t xml:space="preserve"> Tüzüğü Emir 25 Nizam 6 altında bir işlem yapılmamıştır. Ancak Yargıtay kararından sonra tekrar kaleme alınan 482/2010 sayılı davadaki kısa hükümde, Mukayyit tarafından yapılan düzeltme Yargıtay kararına uygun bir şekilde yapılmamış ve Yargıtay bilhassa masraf ile ilgili emir verem</w:t>
      </w:r>
      <w:r w:rsidR="009249DF">
        <w:t>eyeceğini ifade etmesine rağmen</w:t>
      </w:r>
      <w:r>
        <w:t xml:space="preserve"> kısa hükümde Mukayyit</w:t>
      </w:r>
      <w:r w:rsidR="009249DF">
        <w:t>,</w:t>
      </w:r>
      <w:r>
        <w:t xml:space="preserve"> masraflar dahil olmak üzere Davacı lehine ve Davalı No.1 ve No.4 aleyhine müştereken ve münferiden hüküm verildiğine yer vermiştir. Bu kısa hükme göre yaptığı masraf tespitinde de Mukayyit</w:t>
      </w:r>
      <w:r w:rsidR="009249DF">
        <w:t>,</w:t>
      </w:r>
      <w:r>
        <w:t xml:space="preserve"> masraf tespitini Davalı No.4’ü kapsayacak şekilde yapmıştır.</w:t>
      </w:r>
    </w:p>
    <w:p w14:paraId="3A7B1866" w14:textId="77777777" w:rsidR="00124496" w:rsidRDefault="00124496" w:rsidP="00D75182">
      <w:pPr>
        <w:spacing w:after="0" w:line="360" w:lineRule="auto"/>
      </w:pPr>
    </w:p>
    <w:p w14:paraId="1F63E396" w14:textId="57278E5F" w:rsidR="00124496" w:rsidRDefault="00124496" w:rsidP="00D75182">
      <w:pPr>
        <w:spacing w:after="0" w:line="360" w:lineRule="auto"/>
      </w:pPr>
      <w:r>
        <w:tab/>
        <w:t xml:space="preserve">Bir davada </w:t>
      </w:r>
      <w:r w:rsidR="008A66BC">
        <w:t>dava masrafı ödenmesi için</w:t>
      </w:r>
      <w:r w:rsidR="009249DF">
        <w:t xml:space="preserve"> ortada bu yönde </w:t>
      </w:r>
      <w:r w:rsidR="008A66BC">
        <w:t xml:space="preserve">bir Mahkeme kararı/emri </w:t>
      </w:r>
      <w:r w:rsidR="009249DF">
        <w:t xml:space="preserve">olması </w:t>
      </w:r>
      <w:r w:rsidR="008A66BC">
        <w:t>gerekmektedir.</w:t>
      </w:r>
      <w:r w:rsidR="005357B0">
        <w:t xml:space="preserve"> Davayı ka</w:t>
      </w:r>
      <w:r w:rsidR="000126B4">
        <w:t>zanan tarafın dava masraflarını</w:t>
      </w:r>
      <w:r w:rsidR="005357B0">
        <w:t xml:space="preserve"> da hak ettiği ve genelde lehin</w:t>
      </w:r>
      <w:r w:rsidR="008D4093">
        <w:t xml:space="preserve">e masraf emri verildiği </w:t>
      </w:r>
      <w:r w:rsidR="005A5447">
        <w:t xml:space="preserve">kuralı </w:t>
      </w:r>
      <w:r w:rsidR="008D4093">
        <w:t>doğru olmakla birlikte</w:t>
      </w:r>
      <w:r w:rsidR="009249DF">
        <w:t>,</w:t>
      </w:r>
      <w:r w:rsidR="008D4093">
        <w:t xml:space="preserve"> bir tarafın masraf </w:t>
      </w:r>
      <w:r w:rsidR="005A5447">
        <w:t>ödemesi için</w:t>
      </w:r>
      <w:r w:rsidR="009249DF">
        <w:t xml:space="preserve"> </w:t>
      </w:r>
      <w:r w:rsidR="005357B0">
        <w:t>mahkemenin</w:t>
      </w:r>
      <w:r w:rsidR="009249DF">
        <w:t xml:space="preserve"> masraf ile ilgili verdiği</w:t>
      </w:r>
      <w:r w:rsidR="005357B0">
        <w:t xml:space="preserve"> </w:t>
      </w:r>
      <w:r w:rsidR="008D4093">
        <w:t xml:space="preserve">bir </w:t>
      </w:r>
      <w:r w:rsidR="005357B0">
        <w:t>emri bulunması gerek</w:t>
      </w:r>
      <w:r w:rsidR="008D4093">
        <w:t>mekted</w:t>
      </w:r>
      <w:r w:rsidR="005357B0">
        <w:t xml:space="preserve">ir. </w:t>
      </w:r>
    </w:p>
    <w:p w14:paraId="561EC5DC" w14:textId="77777777" w:rsidR="008A66BC" w:rsidRDefault="008A66BC" w:rsidP="00D75182">
      <w:pPr>
        <w:spacing w:after="0" w:line="360" w:lineRule="auto"/>
      </w:pPr>
    </w:p>
    <w:p w14:paraId="759976FD" w14:textId="2C8296E8" w:rsidR="008A66BC" w:rsidRDefault="008A66BC" w:rsidP="00D75182">
      <w:pPr>
        <w:spacing w:after="0" w:line="360" w:lineRule="auto"/>
      </w:pPr>
      <w:r>
        <w:tab/>
        <w:t xml:space="preserve">Davalı </w:t>
      </w:r>
      <w:r w:rsidR="005357B0">
        <w:t>No.</w:t>
      </w:r>
      <w:r>
        <w:t xml:space="preserve">4’ün dava masrafı ödemesi için ne Alt Mahkemenin ne de Yargıtay’ın </w:t>
      </w:r>
      <w:r w:rsidR="009249DF">
        <w:t xml:space="preserve">vermiş olduğu </w:t>
      </w:r>
      <w:r>
        <w:t>bir emri</w:t>
      </w:r>
      <w:r w:rsidR="009249DF">
        <w:t>n</w:t>
      </w:r>
      <w:r>
        <w:t xml:space="preserve"> yokluğunda, </w:t>
      </w:r>
      <w:r w:rsidR="005357B0">
        <w:t>karar</w:t>
      </w:r>
      <w:r w:rsidR="005A5447">
        <w:t>ın</w:t>
      </w:r>
      <w:r w:rsidR="005357B0">
        <w:t xml:space="preserve"> kesinleş</w:t>
      </w:r>
      <w:r w:rsidR="005A5447">
        <w:t xml:space="preserve">mesinden </w:t>
      </w:r>
      <w:r w:rsidR="005357B0">
        <w:t xml:space="preserve">sonra kaleme alınan </w:t>
      </w:r>
      <w:r>
        <w:t>kısa hüküm ile Davalı</w:t>
      </w:r>
      <w:r w:rsidR="008D4093">
        <w:t xml:space="preserve"> No.4’e dava masrafı ödemesi külfetinin</w:t>
      </w:r>
      <w:r>
        <w:t xml:space="preserve"> </w:t>
      </w:r>
      <w:r w:rsidR="005A5447">
        <w:t xml:space="preserve">Mukayyit tarafından </w:t>
      </w:r>
      <w:r>
        <w:t>yüklenmesi mümkün değildir.</w:t>
      </w:r>
    </w:p>
    <w:p w14:paraId="1B76C199" w14:textId="77777777" w:rsidR="008A66BC" w:rsidRDefault="008A66BC" w:rsidP="00D75182">
      <w:pPr>
        <w:spacing w:after="0" w:line="360" w:lineRule="auto"/>
      </w:pPr>
    </w:p>
    <w:p w14:paraId="35EDBD76" w14:textId="1C4E5D17" w:rsidR="008A66BC" w:rsidRDefault="008A66BC" w:rsidP="00D75182">
      <w:pPr>
        <w:spacing w:after="0" w:line="360" w:lineRule="auto"/>
      </w:pPr>
      <w:r>
        <w:tab/>
        <w:t>Alt Mahkeme</w:t>
      </w:r>
      <w:r w:rsidR="005A5447">
        <w:t xml:space="preserve"> kararında hatalı bulgu yapmış olması halinde </w:t>
      </w:r>
      <w:r>
        <w:t>Davalı No.1 aleyhine ispat olunan genel ve özel zarar ziyandan Davalı No.1 ile müşter</w:t>
      </w:r>
      <w:r w:rsidR="005357B0">
        <w:t xml:space="preserve">eken Davalı No.4’ün de sorumlu </w:t>
      </w:r>
      <w:r w:rsidR="005A5447">
        <w:t xml:space="preserve">tutulabileceğine dair bulgu yapmış </w:t>
      </w:r>
      <w:r w:rsidR="008D4093">
        <w:t>olmakla birlikte</w:t>
      </w:r>
      <w:r w:rsidR="009249DF">
        <w:t>, kararında bu durumda mezkur tarafların</w:t>
      </w:r>
      <w:r w:rsidR="005A5447">
        <w:t xml:space="preserve"> </w:t>
      </w:r>
      <w:r w:rsidR="008D4093">
        <w:t>m</w:t>
      </w:r>
      <w:r w:rsidR="005357B0">
        <w:t>asraf</w:t>
      </w:r>
      <w:r w:rsidR="008D4093">
        <w:t>lar</w:t>
      </w:r>
      <w:r w:rsidR="005A5447">
        <w:t xml:space="preserve">dan </w:t>
      </w:r>
      <w:r w:rsidR="009249DF">
        <w:t xml:space="preserve">da </w:t>
      </w:r>
      <w:r w:rsidR="005A5447">
        <w:t xml:space="preserve">sorumlu olacağına dair </w:t>
      </w:r>
      <w:r w:rsidR="005357B0">
        <w:t xml:space="preserve">bir bulgu yapmamıştır. </w:t>
      </w:r>
    </w:p>
    <w:p w14:paraId="7C8A1827" w14:textId="77777777" w:rsidR="008A66BC" w:rsidRDefault="008A66BC" w:rsidP="00D75182">
      <w:pPr>
        <w:spacing w:after="0" w:line="360" w:lineRule="auto"/>
      </w:pPr>
    </w:p>
    <w:p w14:paraId="58CD8A86" w14:textId="3E8468F5" w:rsidR="008A66BC" w:rsidRDefault="008A66BC" w:rsidP="00D75182">
      <w:pPr>
        <w:spacing w:after="0" w:line="360" w:lineRule="auto"/>
      </w:pPr>
      <w:r>
        <w:tab/>
        <w:t>Aleyhine hüküm veri</w:t>
      </w:r>
      <w:r w:rsidR="005A5447">
        <w:t xml:space="preserve">ldiği takdirde </w:t>
      </w:r>
      <w:r>
        <w:t>bir Davalı</w:t>
      </w:r>
      <w:r w:rsidR="005A5447">
        <w:t xml:space="preserve">ya </w:t>
      </w:r>
      <w:r w:rsidR="009249DF">
        <w:t>dava masraflarını</w:t>
      </w:r>
      <w:r w:rsidR="00174ED7">
        <w:t xml:space="preserve"> da </w:t>
      </w:r>
      <w:r>
        <w:t>öde</w:t>
      </w:r>
      <w:r w:rsidR="009249DF">
        <w:t>me</w:t>
      </w:r>
      <w:r>
        <w:t xml:space="preserve"> </w:t>
      </w:r>
      <w:r w:rsidR="009249DF">
        <w:t xml:space="preserve">yükümlülüğü yüklenmesi </w:t>
      </w:r>
      <w:r>
        <w:t>b</w:t>
      </w:r>
      <w:r w:rsidR="009249DF">
        <w:t>ir davanın doğal sonucu olarak görülmekle birlikte</w:t>
      </w:r>
      <w:r>
        <w:t xml:space="preserve"> bu </w:t>
      </w:r>
      <w:r w:rsidR="009249DF">
        <w:t xml:space="preserve">yükümlülük </w:t>
      </w:r>
      <w:r w:rsidR="00174ED7">
        <w:t>otomatik</w:t>
      </w:r>
      <w:r w:rsidR="009249DF">
        <w:t xml:space="preserve"> olarak yüklenmez. </w:t>
      </w:r>
      <w:r w:rsidR="00174ED7">
        <w:t>Bu davada</w:t>
      </w:r>
      <w:r>
        <w:t xml:space="preserve"> Davalı No.4’ün de dava masraflarından sorumlu tutulabilmesini mümkün kılacak herhangi bir </w:t>
      </w:r>
      <w:r w:rsidR="00174ED7">
        <w:t>mahkeme em</w:t>
      </w:r>
      <w:r>
        <w:t>r</w:t>
      </w:r>
      <w:r w:rsidR="00174ED7">
        <w:t>i</w:t>
      </w:r>
      <w:r>
        <w:t xml:space="preserve"> yoktur.</w:t>
      </w:r>
      <w:r w:rsidR="0042355D">
        <w:t xml:space="preserve"> Böyle bir durumda </w:t>
      </w:r>
      <w:r w:rsidR="00174ED7">
        <w:t>Mukayyit tarafından hatalı yaz</w:t>
      </w:r>
      <w:r w:rsidR="0042355D">
        <w:t xml:space="preserve">ılan </w:t>
      </w:r>
      <w:r w:rsidR="00174ED7">
        <w:t xml:space="preserve">ve daha sonra bunun üzerine hatalı yapılan </w:t>
      </w:r>
      <w:r w:rsidR="0042355D">
        <w:t>bir masraf tespitinin bir yargıç ta</w:t>
      </w:r>
      <w:r w:rsidR="008D4093">
        <w:t xml:space="preserve">rafından düzeltilmesi </w:t>
      </w:r>
      <w:r w:rsidR="00174ED7">
        <w:t xml:space="preserve">ve hatalı kısmın karardan ihraç edilmesi </w:t>
      </w:r>
      <w:r w:rsidR="008D4093">
        <w:t>doğru yöntemdir</w:t>
      </w:r>
      <w:r w:rsidR="0042355D">
        <w:t xml:space="preserve">.  9.5.2018 tarihli karar ile de </w:t>
      </w:r>
      <w:r w:rsidR="00174ED7">
        <w:t xml:space="preserve">tam </w:t>
      </w:r>
      <w:r w:rsidR="009249DF">
        <w:t xml:space="preserve">olarak </w:t>
      </w:r>
      <w:r w:rsidR="0042355D">
        <w:t xml:space="preserve">bu yapılmıştır. </w:t>
      </w:r>
    </w:p>
    <w:p w14:paraId="60482858" w14:textId="77777777" w:rsidR="008A66BC" w:rsidRDefault="008A66BC" w:rsidP="00D75182">
      <w:pPr>
        <w:spacing w:after="0" w:line="360" w:lineRule="auto"/>
      </w:pPr>
    </w:p>
    <w:p w14:paraId="169DF816" w14:textId="77777777" w:rsidR="00D75182" w:rsidRDefault="008A66BC" w:rsidP="00D75182">
      <w:pPr>
        <w:spacing w:after="0" w:line="360" w:lineRule="auto"/>
      </w:pPr>
      <w:r>
        <w:tab/>
      </w:r>
      <w:r w:rsidR="0042355D">
        <w:t>Alt Mahkemenin 9.5.2018 tarihli kararında hata yoktur.</w:t>
      </w:r>
    </w:p>
    <w:p w14:paraId="4B40A6DD" w14:textId="45431A64" w:rsidR="008A66BC" w:rsidRDefault="0042355D" w:rsidP="00D75182">
      <w:pPr>
        <w:spacing w:after="0" w:line="360" w:lineRule="auto"/>
      </w:pPr>
      <w:r>
        <w:t xml:space="preserve"> </w:t>
      </w:r>
    </w:p>
    <w:p w14:paraId="0A4E3F89" w14:textId="3BB5754E" w:rsidR="0042355D" w:rsidRDefault="0002523E" w:rsidP="00D75182">
      <w:pPr>
        <w:spacing w:after="0" w:line="360" w:lineRule="auto"/>
      </w:pPr>
      <w:r>
        <w:tab/>
        <w:t>İstinaf edenin istinafı ret</w:t>
      </w:r>
      <w:r w:rsidR="0042355D">
        <w:t xml:space="preserve"> ve iptal edilmelidir.</w:t>
      </w:r>
    </w:p>
    <w:p w14:paraId="49F28047" w14:textId="77777777" w:rsidR="00B53F52" w:rsidRDefault="00B53F52" w:rsidP="00D75182">
      <w:pPr>
        <w:spacing w:after="0" w:line="360" w:lineRule="auto"/>
      </w:pPr>
    </w:p>
    <w:p w14:paraId="238DC873" w14:textId="77777777" w:rsidR="000126B4" w:rsidRDefault="000126B4" w:rsidP="00D75182">
      <w:pPr>
        <w:spacing w:after="0" w:line="360" w:lineRule="auto"/>
      </w:pPr>
    </w:p>
    <w:p w14:paraId="114FB9E0" w14:textId="77777777" w:rsidR="000126B4" w:rsidRDefault="000126B4" w:rsidP="00D75182">
      <w:pPr>
        <w:spacing w:after="0" w:line="360" w:lineRule="auto"/>
      </w:pPr>
    </w:p>
    <w:p w14:paraId="3A9A6E8A" w14:textId="77777777" w:rsidR="000126B4" w:rsidRDefault="000126B4" w:rsidP="00D75182">
      <w:pPr>
        <w:spacing w:after="0" w:line="360" w:lineRule="auto"/>
      </w:pPr>
    </w:p>
    <w:p w14:paraId="518F6565" w14:textId="77777777" w:rsidR="000126B4" w:rsidRDefault="000126B4" w:rsidP="00D75182">
      <w:pPr>
        <w:spacing w:after="0" w:line="360" w:lineRule="auto"/>
      </w:pPr>
    </w:p>
    <w:p w14:paraId="0531B58D" w14:textId="77777777" w:rsidR="000126B4" w:rsidRDefault="000126B4" w:rsidP="00D75182">
      <w:pPr>
        <w:spacing w:after="0" w:line="360" w:lineRule="auto"/>
      </w:pPr>
    </w:p>
    <w:p w14:paraId="4B10161F" w14:textId="77777777" w:rsidR="00B61544" w:rsidRDefault="00B61544" w:rsidP="00D75182">
      <w:pPr>
        <w:spacing w:after="0" w:line="360" w:lineRule="auto"/>
      </w:pPr>
    </w:p>
    <w:p w14:paraId="40BAD59F" w14:textId="77300306" w:rsidR="008A66BC" w:rsidRDefault="00B53F52" w:rsidP="00D75182">
      <w:pPr>
        <w:spacing w:after="0" w:line="360" w:lineRule="auto"/>
      </w:pPr>
      <w:r>
        <w:tab/>
      </w:r>
      <w:r w:rsidR="00D75182">
        <w:t>Sonuç itibarıyla istinaf ret ve iptal edilir. Masraf ile ilgili emir verilmez.</w:t>
      </w:r>
    </w:p>
    <w:p w14:paraId="20127A41" w14:textId="77777777" w:rsidR="00D75182" w:rsidRDefault="00D75182" w:rsidP="00D75182">
      <w:pPr>
        <w:spacing w:after="0" w:line="360" w:lineRule="auto"/>
      </w:pPr>
    </w:p>
    <w:p w14:paraId="207430D0" w14:textId="77777777" w:rsidR="00D75182" w:rsidRDefault="00D75182" w:rsidP="00D75182">
      <w:pPr>
        <w:spacing w:after="0" w:line="360" w:lineRule="auto"/>
      </w:pPr>
    </w:p>
    <w:p w14:paraId="2481625F" w14:textId="77777777" w:rsidR="00D75182" w:rsidRDefault="00D75182" w:rsidP="00D75182">
      <w:pPr>
        <w:spacing w:after="0" w:line="360" w:lineRule="auto"/>
      </w:pPr>
    </w:p>
    <w:p w14:paraId="5A2B7B02" w14:textId="77777777" w:rsidR="00D76E29" w:rsidRDefault="00D76E29" w:rsidP="00D75182">
      <w:pPr>
        <w:spacing w:after="0" w:line="360" w:lineRule="auto"/>
      </w:pPr>
    </w:p>
    <w:p w14:paraId="12A7A2F1" w14:textId="4AAEC995" w:rsidR="00D75182" w:rsidRDefault="009249DF" w:rsidP="00D75182">
      <w:pPr>
        <w:spacing w:after="0" w:line="360" w:lineRule="auto"/>
      </w:pPr>
      <w:r>
        <w:tab/>
        <w:t>Narin F. Şefik</w:t>
      </w:r>
      <w:r>
        <w:tab/>
      </w:r>
      <w:r>
        <w:tab/>
        <w:t xml:space="preserve">  Tanju Öncül</w:t>
      </w:r>
      <w:r w:rsidR="00D75182">
        <w:t xml:space="preserve"> </w:t>
      </w:r>
      <w:r w:rsidR="00D75182">
        <w:tab/>
      </w:r>
      <w:r>
        <w:t xml:space="preserve">      </w:t>
      </w:r>
      <w:r w:rsidR="00D75182">
        <w:t>Peri Hakkı</w:t>
      </w:r>
    </w:p>
    <w:p w14:paraId="71E2F60D" w14:textId="39D490FC" w:rsidR="00D75182" w:rsidRDefault="00D75182" w:rsidP="00D75182">
      <w:pPr>
        <w:spacing w:after="0" w:line="360" w:lineRule="auto"/>
      </w:pPr>
      <w:r>
        <w:tab/>
        <w:t xml:space="preserve">   Başkan</w:t>
      </w:r>
      <w:r>
        <w:tab/>
      </w:r>
      <w:r>
        <w:tab/>
      </w:r>
      <w:r>
        <w:tab/>
      </w:r>
      <w:r>
        <w:tab/>
        <w:t>Yargıç</w:t>
      </w:r>
      <w:r>
        <w:tab/>
      </w:r>
      <w:r>
        <w:tab/>
        <w:t xml:space="preserve">   Yargıç</w:t>
      </w:r>
    </w:p>
    <w:p w14:paraId="11530ADE" w14:textId="77777777" w:rsidR="00D75182" w:rsidRDefault="00D75182" w:rsidP="00D75182">
      <w:pPr>
        <w:spacing w:after="0" w:line="360" w:lineRule="auto"/>
      </w:pPr>
    </w:p>
    <w:p w14:paraId="511AE11B" w14:textId="77777777" w:rsidR="00D76E29" w:rsidRDefault="00D76E29" w:rsidP="00D75182">
      <w:pPr>
        <w:spacing w:after="0" w:line="360" w:lineRule="auto"/>
      </w:pPr>
    </w:p>
    <w:p w14:paraId="0F3A996F" w14:textId="77777777" w:rsidR="00D76E29" w:rsidRDefault="00D76E29" w:rsidP="00D75182">
      <w:pPr>
        <w:spacing w:after="0" w:line="360" w:lineRule="auto"/>
      </w:pPr>
    </w:p>
    <w:p w14:paraId="3831CAC1" w14:textId="07A52F5E" w:rsidR="00303E3C" w:rsidRDefault="00D75182" w:rsidP="00D75182">
      <w:pPr>
        <w:spacing w:after="0" w:line="360" w:lineRule="auto"/>
      </w:pPr>
      <w:r>
        <w:t>25 Haziran, 2021</w:t>
      </w:r>
    </w:p>
    <w:sectPr w:rsidR="00303E3C" w:rsidSect="00303E3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D3CF4" w14:textId="77777777" w:rsidR="00F603FF" w:rsidRDefault="00F603FF" w:rsidP="00303E3C">
      <w:pPr>
        <w:spacing w:after="0" w:line="240" w:lineRule="auto"/>
      </w:pPr>
      <w:r>
        <w:separator/>
      </w:r>
    </w:p>
  </w:endnote>
  <w:endnote w:type="continuationSeparator" w:id="0">
    <w:p w14:paraId="400AE4C5" w14:textId="77777777" w:rsidR="00F603FF" w:rsidRDefault="00F603FF" w:rsidP="0030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DA857" w14:textId="77777777" w:rsidR="00F603FF" w:rsidRDefault="00F603FF" w:rsidP="00303E3C">
      <w:pPr>
        <w:spacing w:after="0" w:line="240" w:lineRule="auto"/>
      </w:pPr>
      <w:r>
        <w:separator/>
      </w:r>
    </w:p>
  </w:footnote>
  <w:footnote w:type="continuationSeparator" w:id="0">
    <w:p w14:paraId="161F46F4" w14:textId="77777777" w:rsidR="00F603FF" w:rsidRDefault="00F603FF" w:rsidP="0030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3123"/>
      <w:docPartObj>
        <w:docPartGallery w:val="Page Numbers (Top of Page)"/>
        <w:docPartUnique/>
      </w:docPartObj>
    </w:sdtPr>
    <w:sdtEndPr>
      <w:rPr>
        <w:noProof/>
      </w:rPr>
    </w:sdtEndPr>
    <w:sdtContent>
      <w:p w14:paraId="7446DB28" w14:textId="77777777" w:rsidR="005357B0" w:rsidRDefault="00AC3248">
        <w:pPr>
          <w:pStyle w:val="Header"/>
          <w:jc w:val="center"/>
        </w:pPr>
        <w:r>
          <w:rPr>
            <w:noProof/>
          </w:rPr>
          <w:fldChar w:fldCharType="begin"/>
        </w:r>
        <w:r>
          <w:rPr>
            <w:noProof/>
          </w:rPr>
          <w:instrText xml:space="preserve"> PAGE   \* MERGEFORMAT </w:instrText>
        </w:r>
        <w:r>
          <w:rPr>
            <w:noProof/>
          </w:rPr>
          <w:fldChar w:fldCharType="separate"/>
        </w:r>
        <w:r w:rsidR="00E92DD8">
          <w:rPr>
            <w:noProof/>
          </w:rPr>
          <w:t>10</w:t>
        </w:r>
        <w:r>
          <w:rPr>
            <w:noProof/>
          </w:rPr>
          <w:fldChar w:fldCharType="end"/>
        </w:r>
      </w:p>
    </w:sdtContent>
  </w:sdt>
  <w:p w14:paraId="5D5271DC" w14:textId="77777777" w:rsidR="005357B0" w:rsidRDefault="00535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D7A"/>
    <w:multiLevelType w:val="hybridMultilevel"/>
    <w:tmpl w:val="26F85A50"/>
    <w:lvl w:ilvl="0" w:tplc="08BC96BC">
      <w:start w:val="4"/>
      <w:numFmt w:val="bullet"/>
      <w:lvlText w:val="-"/>
      <w:lvlJc w:val="left"/>
      <w:pPr>
        <w:ind w:left="3960" w:hanging="360"/>
      </w:pPr>
      <w:rPr>
        <w:rFonts w:ascii="Courier New" w:eastAsiaTheme="minorHAnsi"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nsid w:val="2EBA5F2C"/>
    <w:multiLevelType w:val="hybridMultilevel"/>
    <w:tmpl w:val="DB9A24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9A"/>
    <w:rsid w:val="000126B4"/>
    <w:rsid w:val="0002523E"/>
    <w:rsid w:val="00051C23"/>
    <w:rsid w:val="000739D5"/>
    <w:rsid w:val="000D0B28"/>
    <w:rsid w:val="000E2843"/>
    <w:rsid w:val="00110ED4"/>
    <w:rsid w:val="00124496"/>
    <w:rsid w:val="00174ED7"/>
    <w:rsid w:val="001A0555"/>
    <w:rsid w:val="0025393E"/>
    <w:rsid w:val="002E5AE8"/>
    <w:rsid w:val="00303E3C"/>
    <w:rsid w:val="00306FB6"/>
    <w:rsid w:val="00315898"/>
    <w:rsid w:val="003244E8"/>
    <w:rsid w:val="00332A01"/>
    <w:rsid w:val="003D39F6"/>
    <w:rsid w:val="00413FC5"/>
    <w:rsid w:val="0042355D"/>
    <w:rsid w:val="0049211C"/>
    <w:rsid w:val="004C48FE"/>
    <w:rsid w:val="00511CA2"/>
    <w:rsid w:val="00522647"/>
    <w:rsid w:val="00530055"/>
    <w:rsid w:val="005357B0"/>
    <w:rsid w:val="00583850"/>
    <w:rsid w:val="00597CD5"/>
    <w:rsid w:val="005A0D26"/>
    <w:rsid w:val="005A5447"/>
    <w:rsid w:val="005C7669"/>
    <w:rsid w:val="005F0B96"/>
    <w:rsid w:val="0062062C"/>
    <w:rsid w:val="00624B63"/>
    <w:rsid w:val="00672670"/>
    <w:rsid w:val="00686C3F"/>
    <w:rsid w:val="007D17DE"/>
    <w:rsid w:val="007D774C"/>
    <w:rsid w:val="007F6F5B"/>
    <w:rsid w:val="00816F9A"/>
    <w:rsid w:val="00860A87"/>
    <w:rsid w:val="008A66BC"/>
    <w:rsid w:val="008B64E6"/>
    <w:rsid w:val="008D4093"/>
    <w:rsid w:val="00910486"/>
    <w:rsid w:val="009249DF"/>
    <w:rsid w:val="0096653D"/>
    <w:rsid w:val="00A601EE"/>
    <w:rsid w:val="00AC3248"/>
    <w:rsid w:val="00AE3CF6"/>
    <w:rsid w:val="00B53A73"/>
    <w:rsid w:val="00B53F52"/>
    <w:rsid w:val="00B61544"/>
    <w:rsid w:val="00B851E4"/>
    <w:rsid w:val="00BC0B93"/>
    <w:rsid w:val="00BE072B"/>
    <w:rsid w:val="00CB048A"/>
    <w:rsid w:val="00CD1985"/>
    <w:rsid w:val="00CE7717"/>
    <w:rsid w:val="00D5527C"/>
    <w:rsid w:val="00D75182"/>
    <w:rsid w:val="00D76E29"/>
    <w:rsid w:val="00D83954"/>
    <w:rsid w:val="00DD3C0B"/>
    <w:rsid w:val="00E026EB"/>
    <w:rsid w:val="00E92DD8"/>
    <w:rsid w:val="00F14466"/>
    <w:rsid w:val="00F255F7"/>
    <w:rsid w:val="00F47218"/>
    <w:rsid w:val="00F60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F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9A"/>
    <w:pPr>
      <w:ind w:left="720"/>
      <w:contextualSpacing/>
    </w:pPr>
  </w:style>
  <w:style w:type="paragraph" w:styleId="Header">
    <w:name w:val="header"/>
    <w:basedOn w:val="Normal"/>
    <w:link w:val="HeaderChar"/>
    <w:uiPriority w:val="99"/>
    <w:unhideWhenUsed/>
    <w:rsid w:val="00303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3C"/>
    <w:rPr>
      <w:lang w:val="tr-TR"/>
    </w:rPr>
  </w:style>
  <w:style w:type="paragraph" w:styleId="Footer">
    <w:name w:val="footer"/>
    <w:basedOn w:val="Normal"/>
    <w:link w:val="FooterChar"/>
    <w:uiPriority w:val="99"/>
    <w:unhideWhenUsed/>
    <w:rsid w:val="00303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3C"/>
    <w:rPr>
      <w:lang w:val="tr-TR"/>
    </w:rPr>
  </w:style>
  <w:style w:type="paragraph" w:styleId="BalloonText">
    <w:name w:val="Balloon Text"/>
    <w:basedOn w:val="Normal"/>
    <w:link w:val="BalloonTextChar"/>
    <w:uiPriority w:val="99"/>
    <w:semiHidden/>
    <w:unhideWhenUsed/>
    <w:rsid w:val="0058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50"/>
    <w:rPr>
      <w:rFonts w:ascii="Segoe UI"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F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9A"/>
    <w:pPr>
      <w:ind w:left="720"/>
      <w:contextualSpacing/>
    </w:pPr>
  </w:style>
  <w:style w:type="paragraph" w:styleId="Header">
    <w:name w:val="header"/>
    <w:basedOn w:val="Normal"/>
    <w:link w:val="HeaderChar"/>
    <w:uiPriority w:val="99"/>
    <w:unhideWhenUsed/>
    <w:rsid w:val="00303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3C"/>
    <w:rPr>
      <w:lang w:val="tr-TR"/>
    </w:rPr>
  </w:style>
  <w:style w:type="paragraph" w:styleId="Footer">
    <w:name w:val="footer"/>
    <w:basedOn w:val="Normal"/>
    <w:link w:val="FooterChar"/>
    <w:uiPriority w:val="99"/>
    <w:unhideWhenUsed/>
    <w:rsid w:val="00303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3C"/>
    <w:rPr>
      <w:lang w:val="tr-TR"/>
    </w:rPr>
  </w:style>
  <w:style w:type="paragraph" w:styleId="BalloonText">
    <w:name w:val="Balloon Text"/>
    <w:basedOn w:val="Normal"/>
    <w:link w:val="BalloonTextChar"/>
    <w:uiPriority w:val="99"/>
    <w:semiHidden/>
    <w:unhideWhenUsed/>
    <w:rsid w:val="0058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50"/>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Burak Demirkaya</cp:lastModifiedBy>
  <cp:revision>18</cp:revision>
  <cp:lastPrinted>2021-07-08T06:34:00Z</cp:lastPrinted>
  <dcterms:created xsi:type="dcterms:W3CDTF">2021-05-24T06:10:00Z</dcterms:created>
  <dcterms:modified xsi:type="dcterms:W3CDTF">2021-09-13T08:41:00Z</dcterms:modified>
</cp:coreProperties>
</file>