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E4" w:rsidRDefault="00026A81" w:rsidP="00B178E4">
      <w:pPr>
        <w:spacing w:after="0"/>
        <w:rPr>
          <w:rFonts w:ascii="Courier New" w:hAnsi="Courier New" w:cs="Courier New"/>
          <w:sz w:val="24"/>
          <w:szCs w:val="24"/>
        </w:rPr>
      </w:pPr>
      <w:bookmarkStart w:id="0" w:name="_GoBack"/>
      <w:bookmarkEnd w:id="0"/>
      <w:r>
        <w:rPr>
          <w:rFonts w:ascii="Courier New" w:hAnsi="Courier New" w:cs="Courier New"/>
          <w:sz w:val="24"/>
          <w:szCs w:val="24"/>
        </w:rPr>
        <w:t>D.18</w:t>
      </w:r>
      <w:r w:rsidR="00B178E4">
        <w:rPr>
          <w:rFonts w:ascii="Courier New" w:hAnsi="Courier New" w:cs="Courier New"/>
          <w:sz w:val="24"/>
          <w:szCs w:val="24"/>
        </w:rPr>
        <w:t>/2023                           Yargıtay/Hukuk No:82/2018</w:t>
      </w:r>
    </w:p>
    <w:p w:rsidR="00B178E4" w:rsidRDefault="00B178E4" w:rsidP="00B178E4">
      <w:pPr>
        <w:spacing w:line="360" w:lineRule="auto"/>
        <w:jc w:val="center"/>
        <w:rPr>
          <w:rFonts w:ascii="Courier New" w:hAnsi="Courier New" w:cs="Courier New"/>
          <w:sz w:val="24"/>
          <w:szCs w:val="24"/>
        </w:rPr>
      </w:pPr>
      <w:r>
        <w:rPr>
          <w:rFonts w:ascii="Courier New" w:hAnsi="Courier New" w:cs="Courier New"/>
          <w:sz w:val="24"/>
          <w:szCs w:val="24"/>
        </w:rPr>
        <w:t xml:space="preserve">                               (Girne Tereke İstida No:4/2018)</w:t>
      </w:r>
    </w:p>
    <w:p w:rsidR="00B178E4" w:rsidRDefault="00B178E4" w:rsidP="00B178E4">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B178E4" w:rsidRDefault="00B178E4" w:rsidP="003C1543">
      <w:pPr>
        <w:spacing w:line="36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B178E4" w:rsidRDefault="00B178E4" w:rsidP="00B178E4">
      <w:pPr>
        <w:spacing w:after="0"/>
        <w:rPr>
          <w:rFonts w:ascii="Courier New" w:hAnsi="Courier New" w:cs="Courier New"/>
          <w:sz w:val="24"/>
          <w:szCs w:val="24"/>
        </w:rPr>
      </w:pPr>
      <w:r>
        <w:rPr>
          <w:rFonts w:ascii="Courier New" w:hAnsi="Courier New" w:cs="Courier New"/>
          <w:sz w:val="24"/>
          <w:szCs w:val="24"/>
        </w:rPr>
        <w:t xml:space="preserve">İstinaf eden: Samet Hamza </w:t>
      </w:r>
      <w:proofErr w:type="spellStart"/>
      <w:r>
        <w:rPr>
          <w:rFonts w:ascii="Courier New" w:hAnsi="Courier New" w:cs="Courier New"/>
          <w:sz w:val="24"/>
          <w:szCs w:val="24"/>
        </w:rPr>
        <w:t>Ruso</w:t>
      </w:r>
      <w:proofErr w:type="spellEnd"/>
      <w:r>
        <w:rPr>
          <w:rFonts w:ascii="Courier New" w:hAnsi="Courier New" w:cs="Courier New"/>
          <w:sz w:val="24"/>
          <w:szCs w:val="24"/>
        </w:rPr>
        <w:t xml:space="preserve">, Merhum Alsancaklı Mustafa </w:t>
      </w:r>
    </w:p>
    <w:p w:rsidR="00B178E4" w:rsidRDefault="00B178E4" w:rsidP="00B178E4">
      <w:pPr>
        <w:spacing w:after="0"/>
        <w:rPr>
          <w:rFonts w:ascii="Courier New" w:hAnsi="Courier New" w:cs="Courier New"/>
          <w:sz w:val="24"/>
          <w:szCs w:val="24"/>
        </w:rPr>
      </w:pPr>
      <w:r>
        <w:rPr>
          <w:rFonts w:ascii="Courier New" w:hAnsi="Courier New" w:cs="Courier New"/>
          <w:sz w:val="24"/>
          <w:szCs w:val="24"/>
        </w:rPr>
        <w:t xml:space="preserve">              Nalbantoğlu Terekesi Tereke İdare Memuru </w:t>
      </w:r>
    </w:p>
    <w:p w:rsidR="00B178E4" w:rsidRDefault="00B178E4" w:rsidP="00B178E4">
      <w:pPr>
        <w:spacing w:after="0"/>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Sıffatıyle</w:t>
      </w:r>
      <w:proofErr w:type="spellEnd"/>
      <w:r>
        <w:rPr>
          <w:rFonts w:ascii="Courier New" w:hAnsi="Courier New" w:cs="Courier New"/>
          <w:sz w:val="24"/>
          <w:szCs w:val="24"/>
        </w:rPr>
        <w:t>, 16 Ankara Sokak, Ofis:3, Lefkoşa.</w:t>
      </w:r>
    </w:p>
    <w:p w:rsidR="00B178E4" w:rsidRDefault="00B178E4" w:rsidP="00B178E4">
      <w:pPr>
        <w:spacing w:after="0"/>
        <w:rPr>
          <w:rFonts w:ascii="Courier New" w:hAnsi="Courier New" w:cs="Courier New"/>
          <w:sz w:val="24"/>
          <w:szCs w:val="24"/>
        </w:rPr>
      </w:pPr>
      <w:r>
        <w:rPr>
          <w:rFonts w:ascii="Courier New" w:hAnsi="Courier New" w:cs="Courier New"/>
          <w:sz w:val="24"/>
          <w:szCs w:val="24"/>
        </w:rPr>
        <w:t xml:space="preserve"> </w:t>
      </w:r>
    </w:p>
    <w:p w:rsidR="00B178E4" w:rsidRPr="00896568" w:rsidRDefault="00B178E4" w:rsidP="00896568">
      <w:pPr>
        <w:spacing w:after="0"/>
        <w:rPr>
          <w:rFonts w:ascii="Courier New" w:hAnsi="Courier New" w:cs="Courier New"/>
          <w:sz w:val="24"/>
          <w:szCs w:val="24"/>
        </w:rPr>
      </w:pPr>
      <w:r>
        <w:rPr>
          <w:rFonts w:ascii="Courier New" w:hAnsi="Courier New" w:cs="Courier New"/>
          <w:sz w:val="24"/>
          <w:szCs w:val="24"/>
        </w:rPr>
        <w:t xml:space="preserve">                                                 (Müstedi)</w:t>
      </w:r>
    </w:p>
    <w:p w:rsidR="00B178E4" w:rsidRDefault="00B178E4" w:rsidP="00B178E4">
      <w:pPr>
        <w:spacing w:after="0"/>
        <w:rPr>
          <w:rFonts w:ascii="Courier New" w:hAnsi="Courier New" w:cs="Courier New"/>
          <w:sz w:val="24"/>
          <w:szCs w:val="24"/>
        </w:rPr>
      </w:pPr>
    </w:p>
    <w:p w:rsidR="00B178E4" w:rsidRDefault="00B178E4" w:rsidP="00896568">
      <w:pPr>
        <w:spacing w:after="0"/>
        <w:rPr>
          <w:rFonts w:ascii="Courier New" w:hAnsi="Courier New" w:cs="Courier New"/>
          <w:sz w:val="24"/>
          <w:szCs w:val="24"/>
        </w:rPr>
      </w:pPr>
      <w:r>
        <w:rPr>
          <w:rFonts w:ascii="Courier New" w:hAnsi="Courier New" w:cs="Courier New"/>
          <w:sz w:val="24"/>
          <w:szCs w:val="24"/>
        </w:rPr>
        <w:t xml:space="preserve">                                                                                                                             </w:t>
      </w:r>
      <w:r w:rsidR="00896568">
        <w:rPr>
          <w:rFonts w:ascii="Courier New" w:hAnsi="Courier New" w:cs="Courier New"/>
          <w:sz w:val="24"/>
          <w:szCs w:val="24"/>
        </w:rPr>
        <w:t xml:space="preserve">       </w:t>
      </w:r>
    </w:p>
    <w:p w:rsidR="00B178E4" w:rsidRDefault="00B178E4" w:rsidP="00B178E4">
      <w:pPr>
        <w:spacing w:after="0"/>
        <w:rPr>
          <w:rFonts w:ascii="Courier New" w:hAnsi="Courier New" w:cs="Courier New"/>
          <w:sz w:val="24"/>
          <w:szCs w:val="24"/>
        </w:rPr>
      </w:pPr>
      <w:r>
        <w:rPr>
          <w:rFonts w:ascii="Courier New" w:hAnsi="Courier New" w:cs="Courier New"/>
          <w:sz w:val="24"/>
          <w:szCs w:val="24"/>
        </w:rPr>
        <w:t xml:space="preserve">İstinaf eden namına: Avukat Ergin </w:t>
      </w:r>
      <w:proofErr w:type="spellStart"/>
      <w:r>
        <w:rPr>
          <w:rFonts w:ascii="Courier New" w:hAnsi="Courier New" w:cs="Courier New"/>
          <w:sz w:val="24"/>
          <w:szCs w:val="24"/>
        </w:rPr>
        <w:t>Ulunay</w:t>
      </w:r>
      <w:proofErr w:type="spellEnd"/>
    </w:p>
    <w:p w:rsidR="00B178E4" w:rsidRDefault="00B178E4" w:rsidP="00896568">
      <w:pPr>
        <w:spacing w:after="120"/>
        <w:rPr>
          <w:rFonts w:ascii="Courier New" w:hAnsi="Courier New" w:cs="Courier New"/>
          <w:sz w:val="24"/>
          <w:szCs w:val="24"/>
        </w:rPr>
      </w:pPr>
      <w:r>
        <w:rPr>
          <w:rFonts w:ascii="Courier New" w:hAnsi="Courier New" w:cs="Courier New"/>
          <w:sz w:val="24"/>
          <w:szCs w:val="24"/>
        </w:rPr>
        <w:t xml:space="preserve"> </w:t>
      </w:r>
    </w:p>
    <w:p w:rsidR="00B178E4" w:rsidRDefault="00B178E4" w:rsidP="00B178E4">
      <w:pPr>
        <w:rPr>
          <w:rFonts w:ascii="Courier New" w:hAnsi="Courier New" w:cs="Courier New"/>
          <w:sz w:val="24"/>
          <w:szCs w:val="24"/>
        </w:rPr>
      </w:pPr>
      <w:r>
        <w:rPr>
          <w:rFonts w:ascii="Courier New" w:hAnsi="Courier New" w:cs="Courier New"/>
          <w:sz w:val="24"/>
          <w:szCs w:val="24"/>
        </w:rPr>
        <w:t xml:space="preserve">Girne Kaza Mahkemesi Kıdemli Yargıcı Banu Soyer’in, Tereke İstida No:4/2018 sayılı başvuruda, 12.4.2018 tarihinde </w:t>
      </w:r>
      <w:proofErr w:type="gramStart"/>
      <w:r>
        <w:rPr>
          <w:rFonts w:ascii="Courier New" w:hAnsi="Courier New" w:cs="Courier New"/>
          <w:sz w:val="24"/>
          <w:szCs w:val="24"/>
        </w:rPr>
        <w:t>verdiği  emre</w:t>
      </w:r>
      <w:proofErr w:type="gramEnd"/>
      <w:r>
        <w:rPr>
          <w:rFonts w:ascii="Courier New" w:hAnsi="Courier New" w:cs="Courier New"/>
          <w:sz w:val="24"/>
          <w:szCs w:val="24"/>
        </w:rPr>
        <w:t xml:space="preserve"> </w:t>
      </w:r>
      <w:r w:rsidR="009925D3">
        <w:rPr>
          <w:rFonts w:ascii="Courier New" w:hAnsi="Courier New" w:cs="Courier New"/>
          <w:sz w:val="24"/>
          <w:szCs w:val="24"/>
        </w:rPr>
        <w:t xml:space="preserve">karşı </w:t>
      </w:r>
      <w:proofErr w:type="spellStart"/>
      <w:r w:rsidR="009925D3">
        <w:rPr>
          <w:rFonts w:ascii="Courier New" w:hAnsi="Courier New" w:cs="Courier New"/>
          <w:sz w:val="24"/>
          <w:szCs w:val="24"/>
        </w:rPr>
        <w:t>Müstedi</w:t>
      </w:r>
      <w:proofErr w:type="spellEnd"/>
      <w:r>
        <w:rPr>
          <w:rFonts w:ascii="Courier New" w:hAnsi="Courier New" w:cs="Courier New"/>
          <w:sz w:val="24"/>
          <w:szCs w:val="24"/>
        </w:rPr>
        <w:t xml:space="preserve"> tarafından yapılan istinaftır.</w:t>
      </w:r>
    </w:p>
    <w:p w:rsidR="00B178E4" w:rsidRDefault="00B178E4" w:rsidP="00B178E4">
      <w:pPr>
        <w:spacing w:after="0"/>
        <w:rPr>
          <w:rFonts w:ascii="Courier New" w:hAnsi="Courier New" w:cs="Courier New"/>
          <w:sz w:val="24"/>
          <w:szCs w:val="24"/>
        </w:rPr>
      </w:pPr>
    </w:p>
    <w:p w:rsidR="009925D3" w:rsidRDefault="00B178E4" w:rsidP="00896568">
      <w:pPr>
        <w:jc w:val="center"/>
        <w:rPr>
          <w:rFonts w:ascii="Courier New" w:hAnsi="Courier New" w:cs="Courier New"/>
          <w:sz w:val="24"/>
          <w:szCs w:val="24"/>
        </w:rPr>
      </w:pPr>
      <w:r>
        <w:rPr>
          <w:rFonts w:ascii="Courier New" w:hAnsi="Courier New" w:cs="Courier New"/>
          <w:sz w:val="24"/>
          <w:szCs w:val="24"/>
        </w:rPr>
        <w:t>------------</w:t>
      </w:r>
    </w:p>
    <w:p w:rsidR="009925D3" w:rsidRDefault="009925D3" w:rsidP="009925D3">
      <w:pPr>
        <w:spacing w:after="0"/>
        <w:jc w:val="center"/>
        <w:rPr>
          <w:rFonts w:ascii="Courier New" w:hAnsi="Courier New" w:cs="Courier New"/>
          <w:sz w:val="24"/>
          <w:szCs w:val="24"/>
        </w:rPr>
      </w:pPr>
    </w:p>
    <w:p w:rsidR="00B178E4" w:rsidRDefault="00B178E4" w:rsidP="00B178E4">
      <w:pPr>
        <w:spacing w:after="360"/>
        <w:jc w:val="center"/>
        <w:rPr>
          <w:rFonts w:ascii="Courier New" w:hAnsi="Courier New" w:cs="Courier New"/>
          <w:sz w:val="24"/>
          <w:szCs w:val="24"/>
          <w:u w:val="single"/>
        </w:rPr>
      </w:pPr>
      <w:r>
        <w:rPr>
          <w:rFonts w:ascii="Courier New" w:hAnsi="Courier New" w:cs="Courier New"/>
          <w:sz w:val="24"/>
          <w:szCs w:val="24"/>
          <w:u w:val="single"/>
        </w:rPr>
        <w:t>K A R A R</w:t>
      </w:r>
    </w:p>
    <w:p w:rsidR="00B178E4" w:rsidRDefault="00B178E4" w:rsidP="00896568">
      <w:pPr>
        <w:spacing w:after="240" w:line="360" w:lineRule="auto"/>
        <w:rPr>
          <w:rFonts w:ascii="Courier New" w:hAnsi="Courier New" w:cs="Courier New"/>
          <w:sz w:val="24"/>
          <w:szCs w:val="24"/>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u w:val="single"/>
        </w:rPr>
        <w:t>:</w:t>
      </w:r>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0D2FED" w:rsidRDefault="00B178E4" w:rsidP="000D2FED">
      <w:pPr>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w:t>
      </w:r>
      <w:r w:rsidR="009925D3">
        <w:rPr>
          <w:rFonts w:ascii="Courier New" w:hAnsi="Courier New" w:cs="Courier New"/>
          <w:sz w:val="24"/>
          <w:szCs w:val="24"/>
        </w:rPr>
        <w:t xml:space="preserve"> İstinaf Eden </w:t>
      </w:r>
      <w:proofErr w:type="spellStart"/>
      <w:r w:rsidR="009925D3">
        <w:rPr>
          <w:rFonts w:ascii="Courier New" w:hAnsi="Courier New" w:cs="Courier New"/>
          <w:sz w:val="24"/>
          <w:szCs w:val="24"/>
        </w:rPr>
        <w:t>Müstedi</w:t>
      </w:r>
      <w:proofErr w:type="spellEnd"/>
      <w:r w:rsidR="000D2FED">
        <w:rPr>
          <w:rFonts w:ascii="Courier New" w:hAnsi="Courier New" w:cs="Courier New"/>
          <w:sz w:val="24"/>
          <w:szCs w:val="24"/>
        </w:rPr>
        <w:t>,</w:t>
      </w:r>
      <w:r w:rsidR="009925D3">
        <w:rPr>
          <w:rFonts w:ascii="Courier New" w:hAnsi="Courier New" w:cs="Courier New"/>
          <w:sz w:val="24"/>
          <w:szCs w:val="24"/>
        </w:rPr>
        <w:t xml:space="preserve"> Girne Kaza</w:t>
      </w:r>
      <w:r w:rsidR="000D2FED">
        <w:rPr>
          <w:rFonts w:ascii="Courier New" w:hAnsi="Courier New" w:cs="Courier New"/>
          <w:sz w:val="24"/>
          <w:szCs w:val="24"/>
        </w:rPr>
        <w:t xml:space="preserve"> Mahkemesi’nde dosyalamış olduğu 2.4.2018 tarihli tek taraflı bir istida </w:t>
      </w:r>
      <w:proofErr w:type="gramStart"/>
      <w:r w:rsidR="000D2FED">
        <w:rPr>
          <w:rFonts w:ascii="Courier New" w:hAnsi="Courier New" w:cs="Courier New"/>
          <w:sz w:val="24"/>
          <w:szCs w:val="24"/>
        </w:rPr>
        <w:t>ile;</w:t>
      </w:r>
      <w:proofErr w:type="gramEnd"/>
    </w:p>
    <w:p w:rsidR="00260BD7" w:rsidRDefault="00260BD7" w:rsidP="00D46D82">
      <w:pPr>
        <w:spacing w:line="240" w:lineRule="auto"/>
        <w:ind w:left="709" w:hanging="709"/>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“Girne-Alsancak, Yayla Mahallesinde, Yaka Tarlası mevki</w:t>
      </w:r>
      <w:r w:rsidR="003C1543">
        <w:rPr>
          <w:rFonts w:ascii="Courier New" w:hAnsi="Courier New" w:cs="Courier New"/>
          <w:sz w:val="24"/>
          <w:szCs w:val="24"/>
        </w:rPr>
        <w:t>-</w:t>
      </w:r>
      <w:r>
        <w:rPr>
          <w:rFonts w:ascii="Courier New" w:hAnsi="Courier New" w:cs="Courier New"/>
          <w:sz w:val="24"/>
          <w:szCs w:val="24"/>
        </w:rPr>
        <w:t>inde bulunan Pafta/Harita No: XII/17.E.2, Parsel No: 803+800/2+801/2, Koçan No: 8398 olan taşınmaz malda Merhum Alsancaklı Mustafa Nalbantoğlu’na ve/veya Merhum Alsancaklı Mustafa Nalbantoğlu Terekesine ait 37875/221</w:t>
      </w:r>
      <w:r w:rsidR="003C1543">
        <w:rPr>
          <w:rFonts w:ascii="Courier New" w:hAnsi="Courier New" w:cs="Courier New"/>
          <w:sz w:val="24"/>
          <w:szCs w:val="24"/>
        </w:rPr>
        <w:t xml:space="preserve">100 adet hissenin 4450/221100 adet hissesinin Merhum Alsancaklı Mustafa Nalbantoğlu Terekesi Tereke İdare Memuru Samet Hamza </w:t>
      </w:r>
      <w:proofErr w:type="spellStart"/>
      <w:r w:rsidR="003C1543">
        <w:rPr>
          <w:rFonts w:ascii="Courier New" w:hAnsi="Courier New" w:cs="Courier New"/>
          <w:sz w:val="24"/>
          <w:szCs w:val="24"/>
        </w:rPr>
        <w:t>Ruso</w:t>
      </w:r>
      <w:proofErr w:type="spellEnd"/>
      <w:r w:rsidR="003C1543">
        <w:rPr>
          <w:rFonts w:ascii="Courier New" w:hAnsi="Courier New" w:cs="Courier New"/>
          <w:sz w:val="24"/>
          <w:szCs w:val="24"/>
        </w:rPr>
        <w:t xml:space="preserve"> tarafından </w:t>
      </w:r>
      <w:r w:rsidR="00D46D82">
        <w:rPr>
          <w:rFonts w:ascii="Courier New" w:hAnsi="Courier New" w:cs="Courier New"/>
          <w:sz w:val="24"/>
          <w:szCs w:val="24"/>
        </w:rPr>
        <w:t xml:space="preserve">Robert Peter </w:t>
      </w:r>
      <w:proofErr w:type="spellStart"/>
      <w:r w:rsidR="00D46D82">
        <w:rPr>
          <w:rFonts w:ascii="Courier New" w:hAnsi="Courier New" w:cs="Courier New"/>
          <w:sz w:val="24"/>
          <w:szCs w:val="24"/>
        </w:rPr>
        <w:t>Hughes</w:t>
      </w:r>
      <w:proofErr w:type="spellEnd"/>
      <w:r w:rsidR="00D46D82">
        <w:rPr>
          <w:rFonts w:ascii="Courier New" w:hAnsi="Courier New" w:cs="Courier New"/>
          <w:sz w:val="24"/>
          <w:szCs w:val="24"/>
        </w:rPr>
        <w:t xml:space="preserve"> ve </w:t>
      </w:r>
      <w:proofErr w:type="spellStart"/>
      <w:r w:rsidR="00D46D82">
        <w:rPr>
          <w:rFonts w:ascii="Courier New" w:hAnsi="Courier New" w:cs="Courier New"/>
          <w:sz w:val="24"/>
          <w:szCs w:val="24"/>
        </w:rPr>
        <w:t>Linda</w:t>
      </w:r>
      <w:proofErr w:type="spellEnd"/>
      <w:r w:rsidR="00D46D82">
        <w:rPr>
          <w:rFonts w:ascii="Courier New" w:hAnsi="Courier New" w:cs="Courier New"/>
          <w:sz w:val="24"/>
          <w:szCs w:val="24"/>
        </w:rPr>
        <w:t xml:space="preserve"> Mary </w:t>
      </w:r>
      <w:proofErr w:type="spellStart"/>
      <w:r w:rsidR="00D46D82">
        <w:rPr>
          <w:rFonts w:ascii="Courier New" w:hAnsi="Courier New" w:cs="Courier New"/>
          <w:sz w:val="24"/>
          <w:szCs w:val="24"/>
        </w:rPr>
        <w:t>Hughes’e</w:t>
      </w:r>
      <w:proofErr w:type="spellEnd"/>
      <w:r w:rsidR="00D46D82">
        <w:rPr>
          <w:rFonts w:ascii="Courier New" w:hAnsi="Courier New" w:cs="Courier New"/>
          <w:sz w:val="24"/>
          <w:szCs w:val="24"/>
        </w:rPr>
        <w:t xml:space="preserve"> satış olarak devredilmesi için bir Emir”</w:t>
      </w:r>
      <w:proofErr w:type="gramEnd"/>
    </w:p>
    <w:p w:rsidR="00D46D82" w:rsidRDefault="00896568" w:rsidP="00D46D82">
      <w:pPr>
        <w:spacing w:line="240" w:lineRule="auto"/>
        <w:ind w:left="709" w:hanging="709"/>
        <w:jc w:val="both"/>
        <w:rPr>
          <w:rFonts w:ascii="Courier New" w:hAnsi="Courier New" w:cs="Courier New"/>
          <w:sz w:val="24"/>
          <w:szCs w:val="24"/>
        </w:rPr>
      </w:pPr>
      <w:proofErr w:type="gramStart"/>
      <w:r>
        <w:rPr>
          <w:rFonts w:ascii="Courier New" w:hAnsi="Courier New" w:cs="Courier New"/>
          <w:sz w:val="24"/>
          <w:szCs w:val="24"/>
        </w:rPr>
        <w:t>talep</w:t>
      </w:r>
      <w:proofErr w:type="gramEnd"/>
      <w:r>
        <w:rPr>
          <w:rFonts w:ascii="Courier New" w:hAnsi="Courier New" w:cs="Courier New"/>
          <w:sz w:val="24"/>
          <w:szCs w:val="24"/>
        </w:rPr>
        <w:t xml:space="preserve"> et</w:t>
      </w:r>
      <w:r w:rsidR="00D46D82">
        <w:rPr>
          <w:rFonts w:ascii="Courier New" w:hAnsi="Courier New" w:cs="Courier New"/>
          <w:sz w:val="24"/>
          <w:szCs w:val="24"/>
        </w:rPr>
        <w:t>miştir.</w:t>
      </w:r>
    </w:p>
    <w:p w:rsidR="00896568" w:rsidRDefault="00896568" w:rsidP="00D46D82">
      <w:pPr>
        <w:spacing w:line="240" w:lineRule="auto"/>
        <w:ind w:left="709" w:hanging="709"/>
        <w:jc w:val="both"/>
        <w:rPr>
          <w:rFonts w:ascii="Courier New" w:hAnsi="Courier New" w:cs="Courier New"/>
          <w:sz w:val="24"/>
          <w:szCs w:val="24"/>
        </w:rPr>
      </w:pPr>
    </w:p>
    <w:p w:rsidR="00896568" w:rsidRDefault="00896568" w:rsidP="00D46D82">
      <w:pPr>
        <w:spacing w:line="240" w:lineRule="auto"/>
        <w:ind w:left="709" w:hanging="709"/>
        <w:jc w:val="both"/>
        <w:rPr>
          <w:rFonts w:ascii="Courier New" w:hAnsi="Courier New" w:cs="Courier New"/>
          <w:sz w:val="24"/>
          <w:szCs w:val="24"/>
        </w:rPr>
      </w:pPr>
    </w:p>
    <w:p w:rsidR="00026A81" w:rsidRDefault="00D46D82" w:rsidP="00D46D82">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lastRenderedPageBreak/>
        <w:tab/>
        <w:t xml:space="preserve">İstidaya ekli yemin varakası </w:t>
      </w:r>
      <w:proofErr w:type="spellStart"/>
      <w:r w:rsidR="00026A81">
        <w:rPr>
          <w:rFonts w:ascii="Courier New" w:hAnsi="Courier New" w:cs="Courier New"/>
          <w:sz w:val="24"/>
          <w:szCs w:val="24"/>
        </w:rPr>
        <w:t>Müstedi</w:t>
      </w:r>
      <w:proofErr w:type="spellEnd"/>
      <w:r w:rsidR="00026A81">
        <w:rPr>
          <w:rFonts w:ascii="Courier New" w:hAnsi="Courier New" w:cs="Courier New"/>
          <w:sz w:val="24"/>
          <w:szCs w:val="24"/>
        </w:rPr>
        <w:t xml:space="preserve"> Samet Hamza </w:t>
      </w:r>
      <w:proofErr w:type="spellStart"/>
      <w:r w:rsidR="00026A81">
        <w:rPr>
          <w:rFonts w:ascii="Courier New" w:hAnsi="Courier New" w:cs="Courier New"/>
          <w:sz w:val="24"/>
          <w:szCs w:val="24"/>
        </w:rPr>
        <w:t>Ruso</w:t>
      </w:r>
      <w:proofErr w:type="spellEnd"/>
      <w:r w:rsidR="00877BD1">
        <w:rPr>
          <w:rFonts w:ascii="Courier New" w:hAnsi="Courier New" w:cs="Courier New"/>
          <w:sz w:val="24"/>
          <w:szCs w:val="24"/>
        </w:rPr>
        <w:t xml:space="preserve"> tara-</w:t>
      </w:r>
    </w:p>
    <w:p w:rsidR="00F5674B" w:rsidRDefault="00D46D82" w:rsidP="00026A81">
      <w:pPr>
        <w:spacing w:after="0" w:line="360" w:lineRule="auto"/>
        <w:jc w:val="both"/>
        <w:rPr>
          <w:rFonts w:ascii="Courier New" w:hAnsi="Courier New" w:cs="Courier New"/>
          <w:sz w:val="24"/>
          <w:szCs w:val="24"/>
        </w:rPr>
      </w:pPr>
      <w:proofErr w:type="spellStart"/>
      <w:r>
        <w:rPr>
          <w:rFonts w:ascii="Courier New" w:hAnsi="Courier New" w:cs="Courier New"/>
          <w:sz w:val="24"/>
          <w:szCs w:val="24"/>
        </w:rPr>
        <w:t>fından</w:t>
      </w:r>
      <w:proofErr w:type="spellEnd"/>
      <w:r w:rsidR="00026A81">
        <w:rPr>
          <w:rFonts w:ascii="Courier New" w:hAnsi="Courier New" w:cs="Courier New"/>
          <w:sz w:val="24"/>
          <w:szCs w:val="24"/>
        </w:rPr>
        <w:t xml:space="preserve"> </w:t>
      </w:r>
      <w:r>
        <w:rPr>
          <w:rFonts w:ascii="Courier New" w:hAnsi="Courier New" w:cs="Courier New"/>
          <w:sz w:val="24"/>
          <w:szCs w:val="24"/>
        </w:rPr>
        <w:t>düzenlenmiştir</w:t>
      </w:r>
      <w:r w:rsidR="00877BD1">
        <w:rPr>
          <w:rFonts w:ascii="Courier New" w:hAnsi="Courier New" w:cs="Courier New"/>
          <w:sz w:val="24"/>
          <w:szCs w:val="24"/>
        </w:rPr>
        <w:t>.</w:t>
      </w:r>
      <w:r>
        <w:rPr>
          <w:rFonts w:ascii="Courier New" w:hAnsi="Courier New" w:cs="Courier New"/>
          <w:sz w:val="24"/>
          <w:szCs w:val="24"/>
        </w:rPr>
        <w:t xml:space="preserve"> </w:t>
      </w:r>
      <w:proofErr w:type="spellStart"/>
      <w:r w:rsidR="00877BD1">
        <w:rPr>
          <w:rFonts w:ascii="Courier New" w:hAnsi="Courier New" w:cs="Courier New"/>
          <w:sz w:val="24"/>
          <w:szCs w:val="24"/>
        </w:rPr>
        <w:t>Müstedi</w:t>
      </w:r>
      <w:proofErr w:type="spellEnd"/>
      <w:r w:rsidR="00877BD1">
        <w:rPr>
          <w:rFonts w:ascii="Courier New" w:hAnsi="Courier New" w:cs="Courier New"/>
          <w:sz w:val="24"/>
          <w:szCs w:val="24"/>
        </w:rPr>
        <w:t xml:space="preserve"> Yemin Varakasında </w:t>
      </w:r>
      <w:r>
        <w:rPr>
          <w:rFonts w:ascii="Courier New" w:hAnsi="Courier New" w:cs="Courier New"/>
          <w:sz w:val="24"/>
          <w:szCs w:val="24"/>
        </w:rPr>
        <w:t>özetle</w:t>
      </w:r>
      <w:r w:rsidR="00877BD1">
        <w:rPr>
          <w:rFonts w:ascii="Courier New" w:hAnsi="Courier New" w:cs="Courier New"/>
          <w:sz w:val="24"/>
          <w:szCs w:val="24"/>
        </w:rPr>
        <w:t>,</w:t>
      </w:r>
      <w:r>
        <w:rPr>
          <w:rFonts w:ascii="Courier New" w:hAnsi="Courier New" w:cs="Courier New"/>
          <w:sz w:val="24"/>
          <w:szCs w:val="24"/>
        </w:rPr>
        <w:t xml:space="preserve"> merhum Mustafa Nalbantoğlu </w:t>
      </w:r>
      <w:proofErr w:type="spellStart"/>
      <w:r>
        <w:rPr>
          <w:rFonts w:ascii="Courier New" w:hAnsi="Courier New" w:cs="Courier New"/>
          <w:sz w:val="24"/>
          <w:szCs w:val="24"/>
        </w:rPr>
        <w:t>Terekesi’nin</w:t>
      </w:r>
      <w:proofErr w:type="spellEnd"/>
      <w:r>
        <w:rPr>
          <w:rFonts w:ascii="Courier New" w:hAnsi="Courier New" w:cs="Courier New"/>
          <w:sz w:val="24"/>
          <w:szCs w:val="24"/>
        </w:rPr>
        <w:t xml:space="preserve"> Tereke İdare Memuru olduğunu, merhum</w:t>
      </w:r>
      <w:r w:rsidR="00065A4F">
        <w:rPr>
          <w:rFonts w:ascii="Courier New" w:hAnsi="Courier New" w:cs="Courier New"/>
          <w:sz w:val="24"/>
          <w:szCs w:val="24"/>
        </w:rPr>
        <w:t>un</w:t>
      </w:r>
      <w:r>
        <w:rPr>
          <w:rFonts w:ascii="Courier New" w:hAnsi="Courier New" w:cs="Courier New"/>
          <w:sz w:val="24"/>
          <w:szCs w:val="24"/>
        </w:rPr>
        <w:t xml:space="preserve"> sağlığında</w:t>
      </w:r>
      <w:r w:rsidR="00F5674B">
        <w:rPr>
          <w:rFonts w:ascii="Courier New" w:hAnsi="Courier New" w:cs="Courier New"/>
          <w:sz w:val="24"/>
          <w:szCs w:val="24"/>
        </w:rPr>
        <w:t xml:space="preserve"> Robert Peter </w:t>
      </w:r>
      <w:proofErr w:type="spellStart"/>
      <w:r w:rsidR="00F5674B">
        <w:rPr>
          <w:rFonts w:ascii="Courier New" w:hAnsi="Courier New" w:cs="Courier New"/>
          <w:sz w:val="24"/>
          <w:szCs w:val="24"/>
        </w:rPr>
        <w:t>Hughes</w:t>
      </w:r>
      <w:proofErr w:type="spellEnd"/>
      <w:r w:rsidR="00F5674B">
        <w:rPr>
          <w:rFonts w:ascii="Courier New" w:hAnsi="Courier New" w:cs="Courier New"/>
          <w:sz w:val="24"/>
          <w:szCs w:val="24"/>
        </w:rPr>
        <w:t xml:space="preserve"> ve </w:t>
      </w:r>
      <w:proofErr w:type="spellStart"/>
      <w:r w:rsidR="00F5674B">
        <w:rPr>
          <w:rFonts w:ascii="Courier New" w:hAnsi="Courier New" w:cs="Courier New"/>
          <w:sz w:val="24"/>
          <w:szCs w:val="24"/>
        </w:rPr>
        <w:t>Linda</w:t>
      </w:r>
      <w:proofErr w:type="spellEnd"/>
      <w:r w:rsidR="00F5674B">
        <w:rPr>
          <w:rFonts w:ascii="Courier New" w:hAnsi="Courier New" w:cs="Courier New"/>
          <w:sz w:val="24"/>
          <w:szCs w:val="24"/>
        </w:rPr>
        <w:t xml:space="preserve"> Mary </w:t>
      </w:r>
      <w:proofErr w:type="spellStart"/>
      <w:r w:rsidR="00F5674B">
        <w:rPr>
          <w:rFonts w:ascii="Courier New" w:hAnsi="Courier New" w:cs="Courier New"/>
          <w:sz w:val="24"/>
          <w:szCs w:val="24"/>
        </w:rPr>
        <w:t>Hughes</w:t>
      </w:r>
      <w:proofErr w:type="spellEnd"/>
      <w:r w:rsidR="00F5674B">
        <w:rPr>
          <w:rFonts w:ascii="Courier New" w:hAnsi="Courier New" w:cs="Courier New"/>
          <w:sz w:val="24"/>
          <w:szCs w:val="24"/>
        </w:rPr>
        <w:t xml:space="preserve"> ile yaptığı 24/6/2004 tarihli bir Satış Sözleşmesi ile Girne-Alsancak, Yayla Mahallesinde, Yaka Tarlası mevkiinde bulunan Pafta/Harita No: XII/17.E.2, Parsel No:803+800/2+801/2, Koçan No: 8398 olan taşınmaz mal üzerine inşa etmekte olduğu villalardan bir adet villayı Robert Peter </w:t>
      </w:r>
      <w:proofErr w:type="spellStart"/>
      <w:r w:rsidR="00F5674B">
        <w:rPr>
          <w:rFonts w:ascii="Courier New" w:hAnsi="Courier New" w:cs="Courier New"/>
          <w:sz w:val="24"/>
          <w:szCs w:val="24"/>
        </w:rPr>
        <w:t>Hughes</w:t>
      </w:r>
      <w:proofErr w:type="spellEnd"/>
      <w:r w:rsidR="00F5674B">
        <w:rPr>
          <w:rFonts w:ascii="Courier New" w:hAnsi="Courier New" w:cs="Courier New"/>
          <w:sz w:val="24"/>
          <w:szCs w:val="24"/>
        </w:rPr>
        <w:t xml:space="preserve"> ve </w:t>
      </w:r>
      <w:proofErr w:type="spellStart"/>
      <w:r w:rsidR="00F5674B">
        <w:rPr>
          <w:rFonts w:ascii="Courier New" w:hAnsi="Courier New" w:cs="Courier New"/>
          <w:sz w:val="24"/>
          <w:szCs w:val="24"/>
        </w:rPr>
        <w:t>Linda</w:t>
      </w:r>
      <w:proofErr w:type="spellEnd"/>
      <w:r w:rsidR="00F5674B">
        <w:rPr>
          <w:rFonts w:ascii="Courier New" w:hAnsi="Courier New" w:cs="Courier New"/>
          <w:sz w:val="24"/>
          <w:szCs w:val="24"/>
        </w:rPr>
        <w:t xml:space="preserve"> Mary </w:t>
      </w:r>
      <w:proofErr w:type="spellStart"/>
      <w:r w:rsidR="00F5674B">
        <w:rPr>
          <w:rFonts w:ascii="Courier New" w:hAnsi="Courier New" w:cs="Courier New"/>
          <w:sz w:val="24"/>
          <w:szCs w:val="24"/>
        </w:rPr>
        <w:t>Hughes’e</w:t>
      </w:r>
      <w:proofErr w:type="spellEnd"/>
      <w:r w:rsidR="00F5674B">
        <w:rPr>
          <w:rFonts w:ascii="Courier New" w:hAnsi="Courier New" w:cs="Courier New"/>
          <w:sz w:val="24"/>
          <w:szCs w:val="24"/>
        </w:rPr>
        <w:t xml:space="preserve"> £60,000.-</w:t>
      </w:r>
      <w:r w:rsidR="00CF2150">
        <w:rPr>
          <w:rFonts w:ascii="Courier New" w:hAnsi="Courier New" w:cs="Courier New"/>
          <w:sz w:val="24"/>
          <w:szCs w:val="24"/>
        </w:rPr>
        <w:t xml:space="preserve"> </w:t>
      </w:r>
      <w:proofErr w:type="spellStart"/>
      <w:r w:rsidR="00F5674B">
        <w:rPr>
          <w:rFonts w:ascii="Courier New" w:hAnsi="Courier New" w:cs="Courier New"/>
          <w:sz w:val="24"/>
          <w:szCs w:val="24"/>
        </w:rPr>
        <w:t>Sterling</w:t>
      </w:r>
      <w:proofErr w:type="spellEnd"/>
      <w:r w:rsidR="00F5674B">
        <w:rPr>
          <w:rFonts w:ascii="Courier New" w:hAnsi="Courier New" w:cs="Courier New"/>
          <w:sz w:val="24"/>
          <w:szCs w:val="24"/>
        </w:rPr>
        <w:t xml:space="preserve"> bedel karşılığında satt</w:t>
      </w:r>
      <w:r w:rsidR="00065A4F">
        <w:rPr>
          <w:rFonts w:ascii="Courier New" w:hAnsi="Courier New" w:cs="Courier New"/>
          <w:sz w:val="24"/>
          <w:szCs w:val="24"/>
        </w:rPr>
        <w:t>ığı</w:t>
      </w:r>
      <w:r w:rsidR="00877BD1">
        <w:rPr>
          <w:rFonts w:ascii="Courier New" w:hAnsi="Courier New" w:cs="Courier New"/>
          <w:sz w:val="24"/>
          <w:szCs w:val="24"/>
        </w:rPr>
        <w:t>nı</w:t>
      </w:r>
      <w:r w:rsidR="00065A4F">
        <w:rPr>
          <w:rFonts w:ascii="Courier New" w:hAnsi="Courier New" w:cs="Courier New"/>
          <w:sz w:val="24"/>
          <w:szCs w:val="24"/>
        </w:rPr>
        <w:t>;</w:t>
      </w:r>
      <w:r w:rsidR="00CF2150">
        <w:rPr>
          <w:rFonts w:ascii="Courier New" w:hAnsi="Courier New" w:cs="Courier New"/>
          <w:sz w:val="24"/>
          <w:szCs w:val="24"/>
        </w:rPr>
        <w:t xml:space="preserve"> Merhum </w:t>
      </w:r>
      <w:proofErr w:type="spellStart"/>
      <w:r w:rsidR="00CF2150">
        <w:rPr>
          <w:rFonts w:ascii="Courier New" w:hAnsi="Courier New" w:cs="Courier New"/>
          <w:sz w:val="24"/>
          <w:szCs w:val="24"/>
        </w:rPr>
        <w:t>Alsancak’lı</w:t>
      </w:r>
      <w:proofErr w:type="spellEnd"/>
      <w:r w:rsidR="00CF2150">
        <w:rPr>
          <w:rFonts w:ascii="Courier New" w:hAnsi="Courier New" w:cs="Courier New"/>
          <w:sz w:val="24"/>
          <w:szCs w:val="24"/>
        </w:rPr>
        <w:t xml:space="preserve"> Mustafa Nalbantoğlu</w:t>
      </w:r>
      <w:r w:rsidR="00877BD1">
        <w:rPr>
          <w:rFonts w:ascii="Courier New" w:hAnsi="Courier New" w:cs="Courier New"/>
          <w:sz w:val="24"/>
          <w:szCs w:val="24"/>
        </w:rPr>
        <w:t>’nun</w:t>
      </w:r>
      <w:r w:rsidR="00CF2150">
        <w:rPr>
          <w:rFonts w:ascii="Courier New" w:hAnsi="Courier New" w:cs="Courier New"/>
          <w:sz w:val="24"/>
          <w:szCs w:val="24"/>
        </w:rPr>
        <w:t xml:space="preserve"> sağlığında işbu Robert Peter </w:t>
      </w:r>
      <w:proofErr w:type="spellStart"/>
      <w:r w:rsidR="00CF2150">
        <w:rPr>
          <w:rFonts w:ascii="Courier New" w:hAnsi="Courier New" w:cs="Courier New"/>
          <w:sz w:val="24"/>
          <w:szCs w:val="24"/>
        </w:rPr>
        <w:t>Hughes</w:t>
      </w:r>
      <w:proofErr w:type="spellEnd"/>
      <w:r w:rsidR="00CF2150">
        <w:rPr>
          <w:rFonts w:ascii="Courier New" w:hAnsi="Courier New" w:cs="Courier New"/>
          <w:sz w:val="24"/>
          <w:szCs w:val="24"/>
        </w:rPr>
        <w:t xml:space="preserve"> ve </w:t>
      </w:r>
      <w:proofErr w:type="spellStart"/>
      <w:r w:rsidR="00CF2150">
        <w:rPr>
          <w:rFonts w:ascii="Courier New" w:hAnsi="Courier New" w:cs="Courier New"/>
          <w:sz w:val="24"/>
          <w:szCs w:val="24"/>
        </w:rPr>
        <w:t>Linda</w:t>
      </w:r>
      <w:proofErr w:type="spellEnd"/>
      <w:r w:rsidR="00CF2150">
        <w:rPr>
          <w:rFonts w:ascii="Courier New" w:hAnsi="Courier New" w:cs="Courier New"/>
          <w:sz w:val="24"/>
          <w:szCs w:val="24"/>
        </w:rPr>
        <w:t xml:space="preserve"> Mary </w:t>
      </w:r>
      <w:proofErr w:type="spellStart"/>
      <w:r w:rsidR="00CF2150">
        <w:rPr>
          <w:rFonts w:ascii="Courier New" w:hAnsi="Courier New" w:cs="Courier New"/>
          <w:sz w:val="24"/>
          <w:szCs w:val="24"/>
        </w:rPr>
        <w:t>Hughes’e</w:t>
      </w:r>
      <w:proofErr w:type="spellEnd"/>
      <w:r w:rsidR="00CF2150">
        <w:rPr>
          <w:rFonts w:ascii="Courier New" w:hAnsi="Courier New" w:cs="Courier New"/>
          <w:sz w:val="24"/>
          <w:szCs w:val="24"/>
        </w:rPr>
        <w:t xml:space="preserve"> sattı</w:t>
      </w:r>
      <w:r w:rsidR="00065A4F">
        <w:rPr>
          <w:rFonts w:ascii="Courier New" w:hAnsi="Courier New" w:cs="Courier New"/>
          <w:sz w:val="24"/>
          <w:szCs w:val="24"/>
        </w:rPr>
        <w:t>ğı 1 adet villayı tamamen bitir</w:t>
      </w:r>
      <w:r w:rsidR="00CF2150">
        <w:rPr>
          <w:rFonts w:ascii="Courier New" w:hAnsi="Courier New" w:cs="Courier New"/>
          <w:sz w:val="24"/>
          <w:szCs w:val="24"/>
        </w:rPr>
        <w:t>i</w:t>
      </w:r>
      <w:r w:rsidR="00065A4F">
        <w:rPr>
          <w:rFonts w:ascii="Courier New" w:hAnsi="Courier New" w:cs="Courier New"/>
          <w:sz w:val="24"/>
          <w:szCs w:val="24"/>
        </w:rPr>
        <w:t>p</w:t>
      </w:r>
      <w:r w:rsidR="00CF2150">
        <w:rPr>
          <w:rFonts w:ascii="Courier New" w:hAnsi="Courier New" w:cs="Courier New"/>
          <w:sz w:val="24"/>
          <w:szCs w:val="24"/>
        </w:rPr>
        <w:t xml:space="preserve"> tasarrufunu Robert Peter </w:t>
      </w:r>
      <w:proofErr w:type="spellStart"/>
      <w:r w:rsidR="00CF2150">
        <w:rPr>
          <w:rFonts w:ascii="Courier New" w:hAnsi="Courier New" w:cs="Courier New"/>
          <w:sz w:val="24"/>
          <w:szCs w:val="24"/>
        </w:rPr>
        <w:t>Hughes</w:t>
      </w:r>
      <w:proofErr w:type="spellEnd"/>
      <w:r w:rsidR="00CF2150">
        <w:rPr>
          <w:rFonts w:ascii="Courier New" w:hAnsi="Courier New" w:cs="Courier New"/>
          <w:sz w:val="24"/>
          <w:szCs w:val="24"/>
        </w:rPr>
        <w:t xml:space="preserve"> ve </w:t>
      </w:r>
      <w:proofErr w:type="spellStart"/>
      <w:r w:rsidR="00CF2150">
        <w:rPr>
          <w:rFonts w:ascii="Courier New" w:hAnsi="Courier New" w:cs="Courier New"/>
          <w:sz w:val="24"/>
          <w:szCs w:val="24"/>
        </w:rPr>
        <w:t>Linda</w:t>
      </w:r>
      <w:proofErr w:type="spellEnd"/>
      <w:r w:rsidR="00CF2150">
        <w:rPr>
          <w:rFonts w:ascii="Courier New" w:hAnsi="Courier New" w:cs="Courier New"/>
          <w:sz w:val="24"/>
          <w:szCs w:val="24"/>
        </w:rPr>
        <w:t xml:space="preserve"> Mary </w:t>
      </w:r>
      <w:proofErr w:type="spellStart"/>
      <w:r w:rsidR="00CF2150">
        <w:rPr>
          <w:rFonts w:ascii="Courier New" w:hAnsi="Courier New" w:cs="Courier New"/>
          <w:sz w:val="24"/>
          <w:szCs w:val="24"/>
        </w:rPr>
        <w:t>Hughes’e</w:t>
      </w:r>
      <w:proofErr w:type="spellEnd"/>
      <w:r w:rsidR="00CF2150">
        <w:rPr>
          <w:rFonts w:ascii="Courier New" w:hAnsi="Courier New" w:cs="Courier New"/>
          <w:sz w:val="24"/>
          <w:szCs w:val="24"/>
        </w:rPr>
        <w:t xml:space="preserve"> 21/4/2005 tarihinde teslim etti</w:t>
      </w:r>
      <w:r w:rsidR="00065A4F">
        <w:rPr>
          <w:rFonts w:ascii="Courier New" w:hAnsi="Courier New" w:cs="Courier New"/>
          <w:sz w:val="24"/>
          <w:szCs w:val="24"/>
        </w:rPr>
        <w:t>ği</w:t>
      </w:r>
      <w:r w:rsidR="00877BD1">
        <w:rPr>
          <w:rFonts w:ascii="Courier New" w:hAnsi="Courier New" w:cs="Courier New"/>
          <w:sz w:val="24"/>
          <w:szCs w:val="24"/>
        </w:rPr>
        <w:t>ni</w:t>
      </w:r>
      <w:r w:rsidR="00065A4F">
        <w:rPr>
          <w:rFonts w:ascii="Courier New" w:hAnsi="Courier New" w:cs="Courier New"/>
          <w:sz w:val="24"/>
          <w:szCs w:val="24"/>
        </w:rPr>
        <w:t xml:space="preserve">; </w:t>
      </w:r>
      <w:r w:rsidR="00CF2150">
        <w:rPr>
          <w:rFonts w:ascii="Courier New" w:hAnsi="Courier New" w:cs="Courier New"/>
          <w:sz w:val="24"/>
          <w:szCs w:val="24"/>
        </w:rPr>
        <w:t xml:space="preserve">Robert Peter </w:t>
      </w:r>
      <w:proofErr w:type="spellStart"/>
      <w:r w:rsidR="00CF2150">
        <w:rPr>
          <w:rFonts w:ascii="Courier New" w:hAnsi="Courier New" w:cs="Courier New"/>
          <w:sz w:val="24"/>
          <w:szCs w:val="24"/>
        </w:rPr>
        <w:t>Hughes</w:t>
      </w:r>
      <w:proofErr w:type="spellEnd"/>
      <w:r w:rsidR="00CF2150">
        <w:rPr>
          <w:rFonts w:ascii="Courier New" w:hAnsi="Courier New" w:cs="Courier New"/>
          <w:sz w:val="24"/>
          <w:szCs w:val="24"/>
        </w:rPr>
        <w:t xml:space="preserve"> ve </w:t>
      </w:r>
      <w:proofErr w:type="spellStart"/>
      <w:r w:rsidR="00065A4F">
        <w:rPr>
          <w:rFonts w:ascii="Courier New" w:hAnsi="Courier New" w:cs="Courier New"/>
          <w:sz w:val="24"/>
          <w:szCs w:val="24"/>
        </w:rPr>
        <w:t>Linda</w:t>
      </w:r>
      <w:proofErr w:type="spellEnd"/>
      <w:r w:rsidR="00065A4F">
        <w:rPr>
          <w:rFonts w:ascii="Courier New" w:hAnsi="Courier New" w:cs="Courier New"/>
          <w:sz w:val="24"/>
          <w:szCs w:val="24"/>
        </w:rPr>
        <w:t xml:space="preserve"> Mary </w:t>
      </w:r>
      <w:proofErr w:type="spellStart"/>
      <w:r w:rsidR="00065A4F">
        <w:rPr>
          <w:rFonts w:ascii="Courier New" w:hAnsi="Courier New" w:cs="Courier New"/>
          <w:sz w:val="24"/>
          <w:szCs w:val="24"/>
        </w:rPr>
        <w:t>Hughes</w:t>
      </w:r>
      <w:proofErr w:type="spellEnd"/>
      <w:r w:rsidR="00065A4F">
        <w:rPr>
          <w:rFonts w:ascii="Courier New" w:hAnsi="Courier New" w:cs="Courier New"/>
          <w:sz w:val="24"/>
          <w:szCs w:val="24"/>
        </w:rPr>
        <w:t xml:space="preserve"> çifti</w:t>
      </w:r>
      <w:r w:rsidR="00877BD1">
        <w:rPr>
          <w:rFonts w:ascii="Courier New" w:hAnsi="Courier New" w:cs="Courier New"/>
          <w:sz w:val="24"/>
          <w:szCs w:val="24"/>
        </w:rPr>
        <w:t>nin</w:t>
      </w:r>
      <w:r w:rsidR="00065A4F">
        <w:rPr>
          <w:rFonts w:ascii="Courier New" w:hAnsi="Courier New" w:cs="Courier New"/>
          <w:sz w:val="24"/>
          <w:szCs w:val="24"/>
        </w:rPr>
        <w:t xml:space="preserve"> </w:t>
      </w:r>
      <w:r w:rsidR="00CF2150">
        <w:rPr>
          <w:rFonts w:ascii="Courier New" w:hAnsi="Courier New" w:cs="Courier New"/>
          <w:sz w:val="24"/>
          <w:szCs w:val="24"/>
        </w:rPr>
        <w:t>merhum Mustafa Nalbantoğlu’ndan satın almış oldukları villanın içerisinde 21/4/2</w:t>
      </w:r>
      <w:r w:rsidR="00065A4F">
        <w:rPr>
          <w:rFonts w:ascii="Courier New" w:hAnsi="Courier New" w:cs="Courier New"/>
          <w:sz w:val="24"/>
          <w:szCs w:val="24"/>
        </w:rPr>
        <w:t>005 tarihinden beridir yaşa</w:t>
      </w:r>
      <w:r w:rsidR="00CF2150">
        <w:rPr>
          <w:rFonts w:ascii="Courier New" w:hAnsi="Courier New" w:cs="Courier New"/>
          <w:sz w:val="24"/>
          <w:szCs w:val="24"/>
        </w:rPr>
        <w:t>dı</w:t>
      </w:r>
      <w:r w:rsidR="00065A4F">
        <w:rPr>
          <w:rFonts w:ascii="Courier New" w:hAnsi="Courier New" w:cs="Courier New"/>
          <w:sz w:val="24"/>
          <w:szCs w:val="24"/>
        </w:rPr>
        <w:t>kları</w:t>
      </w:r>
      <w:r w:rsidR="00877BD1">
        <w:rPr>
          <w:rFonts w:ascii="Courier New" w:hAnsi="Courier New" w:cs="Courier New"/>
          <w:sz w:val="24"/>
          <w:szCs w:val="24"/>
        </w:rPr>
        <w:t>nı</w:t>
      </w:r>
      <w:r w:rsidR="00065A4F">
        <w:rPr>
          <w:rFonts w:ascii="Courier New" w:hAnsi="Courier New" w:cs="Courier New"/>
          <w:sz w:val="24"/>
          <w:szCs w:val="24"/>
        </w:rPr>
        <w:t>;</w:t>
      </w:r>
      <w:r w:rsidR="001C1D42">
        <w:rPr>
          <w:rFonts w:ascii="Courier New" w:hAnsi="Courier New" w:cs="Courier New"/>
          <w:sz w:val="24"/>
          <w:szCs w:val="24"/>
        </w:rPr>
        <w:t xml:space="preserve"> 24/6/2004 tarihli Satış Sözleşmesi </w:t>
      </w:r>
      <w:proofErr w:type="gramStart"/>
      <w:r w:rsidR="001C1D42">
        <w:rPr>
          <w:rFonts w:ascii="Courier New" w:hAnsi="Courier New" w:cs="Courier New"/>
          <w:sz w:val="24"/>
          <w:szCs w:val="24"/>
        </w:rPr>
        <w:t xml:space="preserve">gereğince </w:t>
      </w:r>
      <w:r w:rsidR="00CF2150">
        <w:rPr>
          <w:rFonts w:ascii="Courier New" w:hAnsi="Courier New" w:cs="Courier New"/>
          <w:sz w:val="24"/>
          <w:szCs w:val="24"/>
        </w:rPr>
        <w:t xml:space="preserve"> </w:t>
      </w:r>
      <w:r w:rsidR="001C1D42">
        <w:rPr>
          <w:rFonts w:ascii="Courier New" w:hAnsi="Courier New" w:cs="Courier New"/>
          <w:sz w:val="24"/>
          <w:szCs w:val="24"/>
        </w:rPr>
        <w:t>Robert</w:t>
      </w:r>
      <w:proofErr w:type="gramEnd"/>
      <w:r w:rsidR="001C1D42">
        <w:rPr>
          <w:rFonts w:ascii="Courier New" w:hAnsi="Courier New" w:cs="Courier New"/>
          <w:sz w:val="24"/>
          <w:szCs w:val="24"/>
        </w:rPr>
        <w:t xml:space="preserve"> Peter </w:t>
      </w:r>
      <w:proofErr w:type="spellStart"/>
      <w:r w:rsidR="001C1D42">
        <w:rPr>
          <w:rFonts w:ascii="Courier New" w:hAnsi="Courier New" w:cs="Courier New"/>
          <w:sz w:val="24"/>
          <w:szCs w:val="24"/>
        </w:rPr>
        <w:t>Hughes</w:t>
      </w:r>
      <w:proofErr w:type="spellEnd"/>
      <w:r w:rsidR="001C1D42">
        <w:rPr>
          <w:rFonts w:ascii="Courier New" w:hAnsi="Courier New" w:cs="Courier New"/>
          <w:sz w:val="24"/>
          <w:szCs w:val="24"/>
        </w:rPr>
        <w:t xml:space="preserve"> ve </w:t>
      </w:r>
      <w:proofErr w:type="spellStart"/>
      <w:r w:rsidR="001C1D42">
        <w:rPr>
          <w:rFonts w:ascii="Courier New" w:hAnsi="Courier New" w:cs="Courier New"/>
          <w:sz w:val="24"/>
          <w:szCs w:val="24"/>
        </w:rPr>
        <w:t>Linda</w:t>
      </w:r>
      <w:proofErr w:type="spellEnd"/>
      <w:r w:rsidR="001C1D42">
        <w:rPr>
          <w:rFonts w:ascii="Courier New" w:hAnsi="Courier New" w:cs="Courier New"/>
          <w:sz w:val="24"/>
          <w:szCs w:val="24"/>
        </w:rPr>
        <w:t xml:space="preserve"> Mary </w:t>
      </w:r>
      <w:proofErr w:type="spellStart"/>
      <w:r w:rsidR="001C1D42">
        <w:rPr>
          <w:rFonts w:ascii="Courier New" w:hAnsi="Courier New" w:cs="Courier New"/>
          <w:sz w:val="24"/>
          <w:szCs w:val="24"/>
        </w:rPr>
        <w:t>Hughes</w:t>
      </w:r>
      <w:proofErr w:type="spellEnd"/>
      <w:r w:rsidR="001C1D42">
        <w:rPr>
          <w:rFonts w:ascii="Courier New" w:hAnsi="Courier New" w:cs="Courier New"/>
          <w:sz w:val="24"/>
          <w:szCs w:val="24"/>
        </w:rPr>
        <w:t xml:space="preserve"> tarafından ödenmesi gereken £60,000.- </w:t>
      </w:r>
      <w:proofErr w:type="spellStart"/>
      <w:r w:rsidR="001C1D42">
        <w:rPr>
          <w:rFonts w:ascii="Courier New" w:hAnsi="Courier New" w:cs="Courier New"/>
          <w:sz w:val="24"/>
          <w:szCs w:val="24"/>
        </w:rPr>
        <w:t>Sterling</w:t>
      </w:r>
      <w:proofErr w:type="spellEnd"/>
      <w:r w:rsidR="001C1D42">
        <w:rPr>
          <w:rFonts w:ascii="Courier New" w:hAnsi="Courier New" w:cs="Courier New"/>
          <w:sz w:val="24"/>
          <w:szCs w:val="24"/>
        </w:rPr>
        <w:t xml:space="preserve"> miktar ve £1,250.-Sterling ekstra işlerin bedeli</w:t>
      </w:r>
      <w:r w:rsidR="00065A4F">
        <w:rPr>
          <w:rFonts w:ascii="Courier New" w:hAnsi="Courier New" w:cs="Courier New"/>
          <w:sz w:val="24"/>
          <w:szCs w:val="24"/>
        </w:rPr>
        <w:t>nin</w:t>
      </w:r>
      <w:r w:rsidR="006708BB">
        <w:rPr>
          <w:rFonts w:ascii="Courier New" w:hAnsi="Courier New" w:cs="Courier New"/>
          <w:sz w:val="24"/>
          <w:szCs w:val="24"/>
        </w:rPr>
        <w:t xml:space="preserve"> </w:t>
      </w:r>
      <w:proofErr w:type="spellStart"/>
      <w:r w:rsidR="006708BB">
        <w:rPr>
          <w:rFonts w:ascii="Courier New" w:hAnsi="Courier New" w:cs="Courier New"/>
          <w:sz w:val="24"/>
          <w:szCs w:val="24"/>
        </w:rPr>
        <w:t>tamamı</w:t>
      </w:r>
      <w:r w:rsidR="001C1D42">
        <w:rPr>
          <w:rFonts w:ascii="Courier New" w:hAnsi="Courier New" w:cs="Courier New"/>
          <w:sz w:val="24"/>
          <w:szCs w:val="24"/>
        </w:rPr>
        <w:t>yle</w:t>
      </w:r>
      <w:proofErr w:type="spellEnd"/>
      <w:r w:rsidR="001C1D42">
        <w:rPr>
          <w:rFonts w:ascii="Courier New" w:hAnsi="Courier New" w:cs="Courier New"/>
          <w:sz w:val="24"/>
          <w:szCs w:val="24"/>
        </w:rPr>
        <w:t xml:space="preserve"> merhum Mu</w:t>
      </w:r>
      <w:r w:rsidR="00065A4F">
        <w:rPr>
          <w:rFonts w:ascii="Courier New" w:hAnsi="Courier New" w:cs="Courier New"/>
          <w:sz w:val="24"/>
          <w:szCs w:val="24"/>
        </w:rPr>
        <w:t>stafa Nalbantoğlu’na ödendiği</w:t>
      </w:r>
      <w:r w:rsidR="006708BB">
        <w:rPr>
          <w:rFonts w:ascii="Courier New" w:hAnsi="Courier New" w:cs="Courier New"/>
          <w:sz w:val="24"/>
          <w:szCs w:val="24"/>
        </w:rPr>
        <w:t>ni</w:t>
      </w:r>
      <w:r w:rsidR="00065A4F">
        <w:rPr>
          <w:rFonts w:ascii="Courier New" w:hAnsi="Courier New" w:cs="Courier New"/>
          <w:sz w:val="24"/>
          <w:szCs w:val="24"/>
        </w:rPr>
        <w:t>;</w:t>
      </w:r>
      <w:r w:rsidR="001C1D42" w:rsidRPr="001C1D42">
        <w:rPr>
          <w:rFonts w:ascii="Courier New" w:hAnsi="Courier New" w:cs="Courier New"/>
          <w:sz w:val="24"/>
          <w:szCs w:val="24"/>
        </w:rPr>
        <w:t xml:space="preserve"> </w:t>
      </w:r>
      <w:r w:rsidR="001C1D42">
        <w:rPr>
          <w:rFonts w:ascii="Courier New" w:hAnsi="Courier New" w:cs="Courier New"/>
          <w:sz w:val="24"/>
          <w:szCs w:val="24"/>
        </w:rPr>
        <w:t xml:space="preserve">Robert Peter </w:t>
      </w:r>
      <w:proofErr w:type="spellStart"/>
      <w:r w:rsidR="001C1D42">
        <w:rPr>
          <w:rFonts w:ascii="Courier New" w:hAnsi="Courier New" w:cs="Courier New"/>
          <w:sz w:val="24"/>
          <w:szCs w:val="24"/>
        </w:rPr>
        <w:t>Hughes</w:t>
      </w:r>
      <w:proofErr w:type="spellEnd"/>
      <w:r w:rsidR="001C1D42">
        <w:rPr>
          <w:rFonts w:ascii="Courier New" w:hAnsi="Courier New" w:cs="Courier New"/>
          <w:sz w:val="24"/>
          <w:szCs w:val="24"/>
        </w:rPr>
        <w:t xml:space="preserve"> ve </w:t>
      </w:r>
      <w:proofErr w:type="spellStart"/>
      <w:r w:rsidR="001C1D42">
        <w:rPr>
          <w:rFonts w:ascii="Courier New" w:hAnsi="Courier New" w:cs="Courier New"/>
          <w:sz w:val="24"/>
          <w:szCs w:val="24"/>
        </w:rPr>
        <w:t>Linda</w:t>
      </w:r>
      <w:proofErr w:type="spellEnd"/>
      <w:r w:rsidR="001C1D42">
        <w:rPr>
          <w:rFonts w:ascii="Courier New" w:hAnsi="Courier New" w:cs="Courier New"/>
          <w:sz w:val="24"/>
          <w:szCs w:val="24"/>
        </w:rPr>
        <w:t xml:space="preserve"> Mary </w:t>
      </w:r>
      <w:proofErr w:type="spellStart"/>
      <w:r w:rsidR="001C1D42">
        <w:rPr>
          <w:rFonts w:ascii="Courier New" w:hAnsi="Courier New" w:cs="Courier New"/>
          <w:sz w:val="24"/>
          <w:szCs w:val="24"/>
        </w:rPr>
        <w:t>Hughes</w:t>
      </w:r>
      <w:r w:rsidR="006708BB">
        <w:rPr>
          <w:rFonts w:ascii="Courier New" w:hAnsi="Courier New" w:cs="Courier New"/>
          <w:sz w:val="24"/>
          <w:szCs w:val="24"/>
        </w:rPr>
        <w:t>’un</w:t>
      </w:r>
      <w:proofErr w:type="spellEnd"/>
      <w:r w:rsidR="001C1D42">
        <w:rPr>
          <w:rFonts w:ascii="Courier New" w:hAnsi="Courier New" w:cs="Courier New"/>
          <w:sz w:val="24"/>
          <w:szCs w:val="24"/>
        </w:rPr>
        <w:t xml:space="preserve">, merhum Mustafa Nalbantoğlu’nun ölümünden </w:t>
      </w:r>
      <w:r w:rsidR="006708BB">
        <w:rPr>
          <w:rFonts w:ascii="Courier New" w:hAnsi="Courier New" w:cs="Courier New"/>
          <w:sz w:val="24"/>
          <w:szCs w:val="24"/>
        </w:rPr>
        <w:t xml:space="preserve">önce </w:t>
      </w:r>
      <w:r w:rsidR="001C1D42">
        <w:rPr>
          <w:rFonts w:ascii="Courier New" w:hAnsi="Courier New" w:cs="Courier New"/>
          <w:sz w:val="24"/>
          <w:szCs w:val="24"/>
        </w:rPr>
        <w:t>aleyhine Girne Kaza Mahkemesinde 774/2005</w:t>
      </w:r>
      <w:r w:rsidR="00896568">
        <w:rPr>
          <w:rFonts w:ascii="Courier New" w:hAnsi="Courier New" w:cs="Courier New"/>
          <w:sz w:val="24"/>
          <w:szCs w:val="24"/>
        </w:rPr>
        <w:t xml:space="preserve"> sayılı bir dava açarak;</w:t>
      </w:r>
    </w:p>
    <w:p w:rsidR="001C1D42" w:rsidRDefault="00896568" w:rsidP="00EF4C6D">
      <w:pPr>
        <w:spacing w:line="240" w:lineRule="auto"/>
        <w:jc w:val="both"/>
        <w:rPr>
          <w:rFonts w:ascii="Courier New" w:hAnsi="Courier New" w:cs="Courier New"/>
          <w:sz w:val="24"/>
          <w:szCs w:val="24"/>
        </w:rPr>
      </w:pPr>
      <w:r>
        <w:rPr>
          <w:rFonts w:ascii="Courier New" w:hAnsi="Courier New" w:cs="Courier New"/>
          <w:sz w:val="24"/>
          <w:szCs w:val="24"/>
        </w:rPr>
        <w:t>“</w:t>
      </w:r>
      <w:r w:rsidR="001C1D42">
        <w:rPr>
          <w:rFonts w:ascii="Courier New" w:hAnsi="Courier New" w:cs="Courier New"/>
          <w:sz w:val="24"/>
          <w:szCs w:val="24"/>
        </w:rPr>
        <w:t xml:space="preserve">Davalının Davacılara 200.-Stg meblağ ve bu meblağ üzerinden </w:t>
      </w:r>
      <w:proofErr w:type="gramStart"/>
      <w:r w:rsidR="001C1D42">
        <w:rPr>
          <w:rFonts w:ascii="Courier New" w:hAnsi="Courier New" w:cs="Courier New"/>
          <w:sz w:val="24"/>
          <w:szCs w:val="24"/>
        </w:rPr>
        <w:t>19/11/2008</w:t>
      </w:r>
      <w:proofErr w:type="gramEnd"/>
      <w:r w:rsidR="001C1D42">
        <w:rPr>
          <w:rFonts w:ascii="Courier New" w:hAnsi="Courier New" w:cs="Courier New"/>
          <w:sz w:val="24"/>
          <w:szCs w:val="24"/>
        </w:rPr>
        <w:t xml:space="preserve"> tarihinden tamamen tediye tarihine kadar %4 faiz ödemes</w:t>
      </w:r>
      <w:r>
        <w:rPr>
          <w:rFonts w:ascii="Courier New" w:hAnsi="Courier New" w:cs="Courier New"/>
          <w:sz w:val="24"/>
          <w:szCs w:val="24"/>
        </w:rPr>
        <w:t>i”  ve</w:t>
      </w:r>
    </w:p>
    <w:p w:rsidR="00896568" w:rsidRDefault="00896568" w:rsidP="00EF4C6D">
      <w:pPr>
        <w:spacing w:line="240" w:lineRule="auto"/>
        <w:jc w:val="both"/>
        <w:rPr>
          <w:rFonts w:ascii="Courier New" w:hAnsi="Courier New" w:cs="Courier New"/>
          <w:sz w:val="24"/>
          <w:szCs w:val="24"/>
        </w:rPr>
      </w:pPr>
      <w:r>
        <w:rPr>
          <w:rFonts w:ascii="Courier New" w:hAnsi="Courier New" w:cs="Courier New"/>
          <w:sz w:val="24"/>
          <w:szCs w:val="24"/>
        </w:rPr>
        <w:t>“</w:t>
      </w:r>
      <w:r w:rsidR="001C1D42">
        <w:rPr>
          <w:rFonts w:ascii="Courier New" w:hAnsi="Courier New" w:cs="Courier New"/>
          <w:sz w:val="24"/>
          <w:szCs w:val="24"/>
        </w:rPr>
        <w:t xml:space="preserve">24.06.04 tarihinde Davacılarla Davalı arasında yapılan satış sözleşmesinin halen geçerli ve bağlayıcı olduğuna ve Davacıların </w:t>
      </w:r>
      <w:proofErr w:type="gramStart"/>
      <w:r w:rsidR="001C1D42">
        <w:rPr>
          <w:rFonts w:ascii="Courier New" w:hAnsi="Courier New" w:cs="Courier New"/>
          <w:sz w:val="24"/>
          <w:szCs w:val="24"/>
        </w:rPr>
        <w:t>mezkur</w:t>
      </w:r>
      <w:proofErr w:type="gramEnd"/>
      <w:r w:rsidR="001C1D42">
        <w:rPr>
          <w:rFonts w:ascii="Courier New" w:hAnsi="Courier New" w:cs="Courier New"/>
          <w:sz w:val="24"/>
          <w:szCs w:val="24"/>
        </w:rPr>
        <w:t xml:space="preserve"> sözleşme tahtındaki </w:t>
      </w:r>
      <w:r w:rsidR="00EF4C6D">
        <w:rPr>
          <w:rFonts w:ascii="Courier New" w:hAnsi="Courier New" w:cs="Courier New"/>
          <w:sz w:val="24"/>
          <w:szCs w:val="24"/>
        </w:rPr>
        <w:t>taahhütlerini yerine getirmiş olduğuna dair</w:t>
      </w:r>
      <w:r>
        <w:rPr>
          <w:rFonts w:ascii="Courier New" w:hAnsi="Courier New" w:cs="Courier New"/>
          <w:sz w:val="24"/>
          <w:szCs w:val="24"/>
        </w:rPr>
        <w:t>”</w:t>
      </w:r>
      <w:r w:rsidR="00EF4C6D">
        <w:rPr>
          <w:rFonts w:ascii="Courier New" w:hAnsi="Courier New" w:cs="Courier New"/>
          <w:sz w:val="24"/>
          <w:szCs w:val="24"/>
        </w:rPr>
        <w:t xml:space="preserve"> </w:t>
      </w:r>
    </w:p>
    <w:p w:rsidR="00EA0FEA" w:rsidRDefault="00EF4C6D" w:rsidP="00D46D82">
      <w:pPr>
        <w:spacing w:line="360" w:lineRule="auto"/>
        <w:jc w:val="both"/>
        <w:rPr>
          <w:rFonts w:ascii="Courier New" w:hAnsi="Courier New" w:cs="Courier New"/>
          <w:sz w:val="24"/>
          <w:szCs w:val="24"/>
        </w:rPr>
      </w:pPr>
      <w:r>
        <w:rPr>
          <w:rFonts w:ascii="Courier New" w:hAnsi="Courier New" w:cs="Courier New"/>
          <w:sz w:val="24"/>
          <w:szCs w:val="24"/>
        </w:rPr>
        <w:t>Mahkeme İlamı</w:t>
      </w:r>
      <w:r w:rsidR="00896568">
        <w:rPr>
          <w:rFonts w:ascii="Courier New" w:hAnsi="Courier New" w:cs="Courier New"/>
          <w:sz w:val="24"/>
          <w:szCs w:val="24"/>
        </w:rPr>
        <w:t xml:space="preserve"> hususunda bir Hüküm alındığı</w:t>
      </w:r>
      <w:r w:rsidR="006708BB">
        <w:rPr>
          <w:rFonts w:ascii="Courier New" w:hAnsi="Courier New" w:cs="Courier New"/>
          <w:sz w:val="24"/>
          <w:szCs w:val="24"/>
        </w:rPr>
        <w:t>nı</w:t>
      </w:r>
      <w:r w:rsidR="00896568">
        <w:rPr>
          <w:rFonts w:ascii="Courier New" w:hAnsi="Courier New" w:cs="Courier New"/>
          <w:sz w:val="24"/>
          <w:szCs w:val="24"/>
        </w:rPr>
        <w:t xml:space="preserve"> i</w:t>
      </w:r>
      <w:r w:rsidR="006708BB">
        <w:rPr>
          <w:rFonts w:ascii="Courier New" w:hAnsi="Courier New" w:cs="Courier New"/>
          <w:sz w:val="24"/>
          <w:szCs w:val="24"/>
        </w:rPr>
        <w:t>ddia et</w:t>
      </w:r>
      <w:r w:rsidR="00137BDA">
        <w:rPr>
          <w:rFonts w:ascii="Courier New" w:hAnsi="Courier New" w:cs="Courier New"/>
          <w:sz w:val="24"/>
          <w:szCs w:val="24"/>
        </w:rPr>
        <w:t xml:space="preserve">mektedir. </w:t>
      </w:r>
      <w:r w:rsidR="00065A4F">
        <w:rPr>
          <w:rFonts w:ascii="Courier New" w:hAnsi="Courier New" w:cs="Courier New"/>
          <w:sz w:val="24"/>
          <w:szCs w:val="24"/>
        </w:rPr>
        <w:t>Yemin Varakasında</w:t>
      </w:r>
      <w:r w:rsidR="00137BDA">
        <w:rPr>
          <w:rFonts w:ascii="Courier New" w:hAnsi="Courier New" w:cs="Courier New"/>
          <w:sz w:val="24"/>
          <w:szCs w:val="24"/>
        </w:rPr>
        <w:t xml:space="preserve"> ayrıca;</w:t>
      </w:r>
      <w:r w:rsidR="00065A4F">
        <w:rPr>
          <w:rFonts w:ascii="Courier New" w:hAnsi="Courier New" w:cs="Courier New"/>
          <w:sz w:val="24"/>
          <w:szCs w:val="24"/>
        </w:rPr>
        <w:t xml:space="preserve"> istida gereğince</w:t>
      </w:r>
      <w:r w:rsidR="006708BB">
        <w:rPr>
          <w:rFonts w:ascii="Courier New" w:hAnsi="Courier New" w:cs="Courier New"/>
          <w:sz w:val="24"/>
          <w:szCs w:val="24"/>
        </w:rPr>
        <w:t xml:space="preserve"> emir verilmesinin terekenin le</w:t>
      </w:r>
      <w:r w:rsidR="00065A4F">
        <w:rPr>
          <w:rFonts w:ascii="Courier New" w:hAnsi="Courier New" w:cs="Courier New"/>
          <w:sz w:val="24"/>
          <w:szCs w:val="24"/>
        </w:rPr>
        <w:t xml:space="preserve">hine olacağı iddia edilmektedir. </w:t>
      </w:r>
    </w:p>
    <w:p w:rsidR="00D46D82" w:rsidRDefault="00EA0FEA" w:rsidP="00D46D82">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proofErr w:type="spellStart"/>
      <w:r w:rsidR="00C8445C">
        <w:rPr>
          <w:rFonts w:ascii="Courier New" w:hAnsi="Courier New" w:cs="Courier New"/>
          <w:sz w:val="24"/>
          <w:szCs w:val="24"/>
        </w:rPr>
        <w:t>M</w:t>
      </w:r>
      <w:r w:rsidR="00D46D82">
        <w:rPr>
          <w:rFonts w:ascii="Courier New" w:hAnsi="Courier New" w:cs="Courier New"/>
          <w:sz w:val="24"/>
          <w:szCs w:val="24"/>
        </w:rPr>
        <w:t>üstedi</w:t>
      </w:r>
      <w:proofErr w:type="spellEnd"/>
      <w:r w:rsidR="00D46D82">
        <w:rPr>
          <w:rFonts w:ascii="Courier New" w:hAnsi="Courier New" w:cs="Courier New"/>
          <w:sz w:val="24"/>
          <w:szCs w:val="24"/>
        </w:rPr>
        <w:t xml:space="preserve"> istidasını ispat etmek için Girne Tapu</w:t>
      </w:r>
      <w:r w:rsidR="00C8445C">
        <w:rPr>
          <w:rFonts w:ascii="Courier New" w:hAnsi="Courier New" w:cs="Courier New"/>
          <w:sz w:val="24"/>
          <w:szCs w:val="24"/>
        </w:rPr>
        <w:t xml:space="preserve"> Memuru Aysın </w:t>
      </w:r>
      <w:proofErr w:type="spellStart"/>
      <w:r w:rsidR="00C8445C">
        <w:rPr>
          <w:rFonts w:ascii="Courier New" w:hAnsi="Courier New" w:cs="Courier New"/>
          <w:sz w:val="24"/>
          <w:szCs w:val="24"/>
        </w:rPr>
        <w:t>Sonel’i</w:t>
      </w:r>
      <w:proofErr w:type="spellEnd"/>
      <w:r w:rsidR="00C8445C">
        <w:rPr>
          <w:rFonts w:ascii="Courier New" w:hAnsi="Courier New" w:cs="Courier New"/>
          <w:sz w:val="24"/>
          <w:szCs w:val="24"/>
        </w:rPr>
        <w:t xml:space="preserve"> ve Avukat Buğ</w:t>
      </w:r>
      <w:r w:rsidR="006708BB">
        <w:rPr>
          <w:rFonts w:ascii="Courier New" w:hAnsi="Courier New" w:cs="Courier New"/>
          <w:sz w:val="24"/>
          <w:szCs w:val="24"/>
        </w:rPr>
        <w:t xml:space="preserve">ra Akter’i şahadete çağırmış </w:t>
      </w:r>
      <w:r w:rsidR="00C8445C">
        <w:rPr>
          <w:rFonts w:ascii="Courier New" w:hAnsi="Courier New" w:cs="Courier New"/>
          <w:sz w:val="24"/>
          <w:szCs w:val="24"/>
        </w:rPr>
        <w:t>ayrıca</w:t>
      </w:r>
      <w:r w:rsidR="006708BB">
        <w:rPr>
          <w:rFonts w:ascii="Courier New" w:hAnsi="Courier New" w:cs="Courier New"/>
          <w:sz w:val="24"/>
          <w:szCs w:val="24"/>
        </w:rPr>
        <w:t>,</w:t>
      </w:r>
      <w:r w:rsidR="00C8445C">
        <w:rPr>
          <w:rFonts w:ascii="Courier New" w:hAnsi="Courier New" w:cs="Courier New"/>
          <w:sz w:val="24"/>
          <w:szCs w:val="24"/>
        </w:rPr>
        <w:t xml:space="preserve"> kendisi de şahadet vermiştir.</w:t>
      </w:r>
    </w:p>
    <w:p w:rsidR="00EA0FEA" w:rsidRDefault="00EA0FEA" w:rsidP="00D46D82">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talep edildiği şekilde emir verilmesinin terekenin ve diğer alıcıların menfaatine olmayacağı nedeniyle istidayı reddetmiştir. </w:t>
      </w:r>
    </w:p>
    <w:p w:rsidR="006708BB" w:rsidRDefault="006708BB" w:rsidP="00D46D82">
      <w:pPr>
        <w:spacing w:line="360" w:lineRule="auto"/>
        <w:jc w:val="both"/>
        <w:rPr>
          <w:rFonts w:ascii="Courier New" w:hAnsi="Courier New" w:cs="Courier New"/>
          <w:sz w:val="24"/>
          <w:szCs w:val="24"/>
        </w:rPr>
      </w:pPr>
      <w:r>
        <w:rPr>
          <w:rFonts w:ascii="Courier New" w:hAnsi="Courier New" w:cs="Courier New"/>
          <w:sz w:val="24"/>
          <w:szCs w:val="24"/>
        </w:rPr>
        <w:tab/>
        <w:t>İstinaf, Alt Mahkemenin bu emrinden dosyalanmıştır.</w:t>
      </w:r>
    </w:p>
    <w:p w:rsidR="009F047B" w:rsidRDefault="00C8445C" w:rsidP="00D46D82">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proofErr w:type="gramStart"/>
      <w:r>
        <w:rPr>
          <w:rFonts w:ascii="Courier New" w:hAnsi="Courier New" w:cs="Courier New"/>
          <w:sz w:val="24"/>
          <w:szCs w:val="24"/>
        </w:rPr>
        <w:t>Müstedi</w:t>
      </w:r>
      <w:proofErr w:type="spellEnd"/>
      <w:r>
        <w:rPr>
          <w:rFonts w:ascii="Courier New" w:hAnsi="Courier New" w:cs="Courier New"/>
          <w:sz w:val="24"/>
          <w:szCs w:val="24"/>
        </w:rPr>
        <w:t xml:space="preserve"> Avukatı, istinafın hitabında, özetle; terekenin, terekeden alacaklı olan Robert Peter </w:t>
      </w:r>
      <w:proofErr w:type="spellStart"/>
      <w:r>
        <w:rPr>
          <w:rFonts w:ascii="Courier New" w:hAnsi="Courier New" w:cs="Courier New"/>
          <w:sz w:val="24"/>
          <w:szCs w:val="24"/>
        </w:rPr>
        <w:t>Hughes</w:t>
      </w:r>
      <w:proofErr w:type="spellEnd"/>
      <w:r>
        <w:rPr>
          <w:rFonts w:ascii="Courier New" w:hAnsi="Courier New" w:cs="Courier New"/>
          <w:sz w:val="24"/>
          <w:szCs w:val="24"/>
        </w:rPr>
        <w:t xml:space="preserve"> ve </w:t>
      </w:r>
      <w:proofErr w:type="spellStart"/>
      <w:r>
        <w:rPr>
          <w:rFonts w:ascii="Courier New" w:hAnsi="Courier New" w:cs="Courier New"/>
          <w:sz w:val="24"/>
          <w:szCs w:val="24"/>
        </w:rPr>
        <w:t>Linda</w:t>
      </w:r>
      <w:proofErr w:type="spellEnd"/>
      <w:r>
        <w:rPr>
          <w:rFonts w:ascii="Courier New" w:hAnsi="Courier New" w:cs="Courier New"/>
          <w:sz w:val="24"/>
          <w:szCs w:val="24"/>
        </w:rPr>
        <w:t xml:space="preserve"> Mary </w:t>
      </w:r>
      <w:proofErr w:type="spellStart"/>
      <w:r>
        <w:rPr>
          <w:rFonts w:ascii="Courier New" w:hAnsi="Courier New" w:cs="Courier New"/>
          <w:sz w:val="24"/>
          <w:szCs w:val="24"/>
        </w:rPr>
        <w:t>Hughes</w:t>
      </w:r>
      <w:proofErr w:type="spellEnd"/>
      <w:r>
        <w:rPr>
          <w:rFonts w:ascii="Courier New" w:hAnsi="Courier New" w:cs="Courier New"/>
          <w:sz w:val="24"/>
          <w:szCs w:val="24"/>
        </w:rPr>
        <w:t xml:space="preserve"> tarafından</w:t>
      </w:r>
      <w:r w:rsidR="006708BB">
        <w:rPr>
          <w:rFonts w:ascii="Courier New" w:hAnsi="Courier New" w:cs="Courier New"/>
          <w:sz w:val="24"/>
          <w:szCs w:val="24"/>
        </w:rPr>
        <w:t xml:space="preserve"> Samet Hamza </w:t>
      </w:r>
      <w:proofErr w:type="spellStart"/>
      <w:r w:rsidR="006708BB">
        <w:rPr>
          <w:rFonts w:ascii="Courier New" w:hAnsi="Courier New" w:cs="Courier New"/>
          <w:sz w:val="24"/>
          <w:szCs w:val="24"/>
        </w:rPr>
        <w:t>Ruso’ya</w:t>
      </w:r>
      <w:proofErr w:type="spellEnd"/>
      <w:r w:rsidR="006708BB">
        <w:rPr>
          <w:rFonts w:ascii="Courier New" w:hAnsi="Courier New" w:cs="Courier New"/>
          <w:sz w:val="24"/>
          <w:szCs w:val="24"/>
        </w:rPr>
        <w:t xml:space="preserve"> verilen vekâ</w:t>
      </w:r>
      <w:r>
        <w:rPr>
          <w:rFonts w:ascii="Courier New" w:hAnsi="Courier New" w:cs="Courier New"/>
          <w:sz w:val="24"/>
          <w:szCs w:val="24"/>
        </w:rPr>
        <w:t>letname ile kurulduğu; Tereke İdare Memurunun Bölüm 189 Tereke İdare Yasası Madde 31,32 ve 33 tahtında terekeye ait olan 4450/221.100 hisseyi alacaklılara devretme yetkisi olduğu</w:t>
      </w:r>
      <w:r w:rsidR="006708BB">
        <w:rPr>
          <w:rFonts w:ascii="Courier New" w:hAnsi="Courier New" w:cs="Courier New"/>
          <w:sz w:val="24"/>
          <w:szCs w:val="24"/>
        </w:rPr>
        <w:t>nu</w:t>
      </w:r>
      <w:r>
        <w:rPr>
          <w:rFonts w:ascii="Courier New" w:hAnsi="Courier New" w:cs="Courier New"/>
          <w:sz w:val="24"/>
          <w:szCs w:val="24"/>
        </w:rPr>
        <w:t xml:space="preserve">; terekenin aleyhine dava açılması yerine talep edildiği şekilde bir emir </w:t>
      </w:r>
      <w:r w:rsidR="009F047B">
        <w:rPr>
          <w:rFonts w:ascii="Courier New" w:hAnsi="Courier New" w:cs="Courier New"/>
          <w:sz w:val="24"/>
          <w:szCs w:val="24"/>
        </w:rPr>
        <w:t>verilmesinin daha uygun olduğu</w:t>
      </w:r>
      <w:r w:rsidR="006708BB">
        <w:rPr>
          <w:rFonts w:ascii="Courier New" w:hAnsi="Courier New" w:cs="Courier New"/>
          <w:sz w:val="24"/>
          <w:szCs w:val="24"/>
        </w:rPr>
        <w:t>nu</w:t>
      </w:r>
      <w:r w:rsidR="009F047B">
        <w:rPr>
          <w:rFonts w:ascii="Courier New" w:hAnsi="Courier New" w:cs="Courier New"/>
          <w:sz w:val="24"/>
          <w:szCs w:val="24"/>
        </w:rPr>
        <w:t>; aksi takdirde terekenin mallarının satılacağı ve daha çok masraf doğacağı</w:t>
      </w:r>
      <w:r w:rsidR="00062BEE">
        <w:rPr>
          <w:rFonts w:ascii="Courier New" w:hAnsi="Courier New" w:cs="Courier New"/>
          <w:sz w:val="24"/>
          <w:szCs w:val="24"/>
        </w:rPr>
        <w:t>nı</w:t>
      </w:r>
      <w:r w:rsidR="009F047B">
        <w:rPr>
          <w:rFonts w:ascii="Courier New" w:hAnsi="Courier New" w:cs="Courier New"/>
          <w:sz w:val="24"/>
          <w:szCs w:val="24"/>
        </w:rPr>
        <w:t>; Alt Mahkemenin, “terekenin ve diğer alacaklıların menfaatine olmadığı” tespitinin hatalı olduğunu iddia etmiştir.</w:t>
      </w:r>
      <w:proofErr w:type="gramEnd"/>
    </w:p>
    <w:p w:rsidR="009F047B" w:rsidRDefault="009F047B" w:rsidP="00D46D82">
      <w:pPr>
        <w:spacing w:line="360" w:lineRule="auto"/>
        <w:jc w:val="both"/>
        <w:rPr>
          <w:rFonts w:ascii="Courier New" w:hAnsi="Courier New" w:cs="Courier New"/>
          <w:sz w:val="24"/>
          <w:szCs w:val="24"/>
        </w:rPr>
      </w:pPr>
      <w:r>
        <w:rPr>
          <w:rFonts w:ascii="Courier New" w:hAnsi="Courier New" w:cs="Courier New"/>
          <w:sz w:val="24"/>
          <w:szCs w:val="24"/>
        </w:rPr>
        <w:tab/>
        <w:t xml:space="preserve">İstidaya ekli yemin varakası, sunulan şahadet ve </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Avukatının yapmış olduğu hitapta</w:t>
      </w:r>
      <w:r w:rsidR="00C55F98">
        <w:rPr>
          <w:rFonts w:ascii="Courier New" w:hAnsi="Courier New" w:cs="Courier New"/>
          <w:sz w:val="24"/>
          <w:szCs w:val="24"/>
        </w:rPr>
        <w:t>n</w:t>
      </w:r>
      <w:r>
        <w:rPr>
          <w:rFonts w:ascii="Courier New" w:hAnsi="Courier New" w:cs="Courier New"/>
          <w:sz w:val="24"/>
          <w:szCs w:val="24"/>
        </w:rPr>
        <w:t>, şu hususların ihtilafsız olduğu görülmektedir:</w:t>
      </w:r>
    </w:p>
    <w:p w:rsidR="009F047B" w:rsidRDefault="009F047B"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Mustafa Nalbantoğlu 2012’de vefat etti.</w:t>
      </w:r>
    </w:p>
    <w:p w:rsidR="00C8445C" w:rsidRDefault="009F047B"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Mustafa Nalbantoğlu ile Robert Peter </w:t>
      </w:r>
      <w:proofErr w:type="spellStart"/>
      <w:r>
        <w:rPr>
          <w:rFonts w:ascii="Courier New" w:hAnsi="Courier New" w:cs="Courier New"/>
          <w:sz w:val="24"/>
          <w:szCs w:val="24"/>
        </w:rPr>
        <w:t>Hughes</w:t>
      </w:r>
      <w:proofErr w:type="spellEnd"/>
      <w:r>
        <w:rPr>
          <w:rFonts w:ascii="Courier New" w:hAnsi="Courier New" w:cs="Courier New"/>
          <w:sz w:val="24"/>
          <w:szCs w:val="24"/>
        </w:rPr>
        <w:t xml:space="preserve"> ve </w:t>
      </w:r>
      <w:proofErr w:type="spellStart"/>
      <w:r>
        <w:rPr>
          <w:rFonts w:ascii="Courier New" w:hAnsi="Courier New" w:cs="Courier New"/>
          <w:sz w:val="24"/>
          <w:szCs w:val="24"/>
        </w:rPr>
        <w:t>Linda</w:t>
      </w:r>
      <w:proofErr w:type="spellEnd"/>
      <w:r>
        <w:rPr>
          <w:rFonts w:ascii="Courier New" w:hAnsi="Courier New" w:cs="Courier New"/>
          <w:sz w:val="24"/>
          <w:szCs w:val="24"/>
        </w:rPr>
        <w:t xml:space="preserve"> Mary </w:t>
      </w:r>
      <w:proofErr w:type="spellStart"/>
      <w:r>
        <w:rPr>
          <w:rFonts w:ascii="Courier New" w:hAnsi="Courier New" w:cs="Courier New"/>
          <w:sz w:val="24"/>
          <w:szCs w:val="24"/>
        </w:rPr>
        <w:t>Hughes</w:t>
      </w:r>
      <w:proofErr w:type="spellEnd"/>
      <w:r w:rsidR="00C8445C" w:rsidRPr="009F047B">
        <w:rPr>
          <w:rFonts w:ascii="Courier New" w:hAnsi="Courier New" w:cs="Courier New"/>
          <w:sz w:val="24"/>
          <w:szCs w:val="24"/>
        </w:rPr>
        <w:t xml:space="preserve"> </w:t>
      </w:r>
      <w:r>
        <w:rPr>
          <w:rFonts w:ascii="Courier New" w:hAnsi="Courier New" w:cs="Courier New"/>
          <w:sz w:val="24"/>
          <w:szCs w:val="24"/>
        </w:rPr>
        <w:t>arasında 24.6.2004 tarihinde Mustafa N</w:t>
      </w:r>
      <w:r w:rsidR="00062BEE">
        <w:rPr>
          <w:rFonts w:ascii="Courier New" w:hAnsi="Courier New" w:cs="Courier New"/>
          <w:sz w:val="24"/>
          <w:szCs w:val="24"/>
        </w:rPr>
        <w:t>albantoğlu’na ait taşınmaz maldaki 1 adet villaya karşılık</w:t>
      </w:r>
      <w:r>
        <w:rPr>
          <w:rFonts w:ascii="Courier New" w:hAnsi="Courier New" w:cs="Courier New"/>
          <w:sz w:val="24"/>
          <w:szCs w:val="24"/>
        </w:rPr>
        <w:t xml:space="preserve"> hissenin Robert Peter </w:t>
      </w:r>
      <w:proofErr w:type="spellStart"/>
      <w:r>
        <w:rPr>
          <w:rFonts w:ascii="Courier New" w:hAnsi="Courier New" w:cs="Courier New"/>
          <w:sz w:val="24"/>
          <w:szCs w:val="24"/>
        </w:rPr>
        <w:t>Hughes</w:t>
      </w:r>
      <w:proofErr w:type="spellEnd"/>
      <w:r>
        <w:rPr>
          <w:rFonts w:ascii="Courier New" w:hAnsi="Courier New" w:cs="Courier New"/>
          <w:sz w:val="24"/>
          <w:szCs w:val="24"/>
        </w:rPr>
        <w:t xml:space="preserve"> ve </w:t>
      </w:r>
      <w:proofErr w:type="spellStart"/>
      <w:r>
        <w:rPr>
          <w:rFonts w:ascii="Courier New" w:hAnsi="Courier New" w:cs="Courier New"/>
          <w:sz w:val="24"/>
          <w:szCs w:val="24"/>
        </w:rPr>
        <w:t>Linda</w:t>
      </w:r>
      <w:proofErr w:type="spellEnd"/>
      <w:r>
        <w:rPr>
          <w:rFonts w:ascii="Courier New" w:hAnsi="Courier New" w:cs="Courier New"/>
          <w:sz w:val="24"/>
          <w:szCs w:val="24"/>
        </w:rPr>
        <w:t xml:space="preserve"> Mary</w:t>
      </w:r>
      <w:r w:rsidR="00EA6EB6" w:rsidRPr="00EA6EB6">
        <w:rPr>
          <w:rFonts w:ascii="Courier New" w:hAnsi="Courier New" w:cs="Courier New"/>
          <w:sz w:val="24"/>
          <w:szCs w:val="24"/>
        </w:rPr>
        <w:t xml:space="preserve"> </w:t>
      </w:r>
      <w:proofErr w:type="spellStart"/>
      <w:r w:rsidR="00EA6EB6">
        <w:rPr>
          <w:rFonts w:ascii="Courier New" w:hAnsi="Courier New" w:cs="Courier New"/>
          <w:sz w:val="24"/>
          <w:szCs w:val="24"/>
        </w:rPr>
        <w:t>Hughes’e</w:t>
      </w:r>
      <w:proofErr w:type="spellEnd"/>
      <w:r w:rsidR="00EA6EB6">
        <w:rPr>
          <w:rFonts w:ascii="Courier New" w:hAnsi="Courier New" w:cs="Courier New"/>
          <w:sz w:val="24"/>
          <w:szCs w:val="24"/>
        </w:rPr>
        <w:t xml:space="preserve"> satışı ile ilgili bir sözleşme </w:t>
      </w:r>
      <w:proofErr w:type="spellStart"/>
      <w:r w:rsidR="00EA6EB6">
        <w:rPr>
          <w:rFonts w:ascii="Courier New" w:hAnsi="Courier New" w:cs="Courier New"/>
          <w:sz w:val="24"/>
          <w:szCs w:val="24"/>
        </w:rPr>
        <w:t>akteylendi</w:t>
      </w:r>
      <w:proofErr w:type="spellEnd"/>
      <w:r w:rsidR="00EA6EB6">
        <w:rPr>
          <w:rFonts w:ascii="Courier New" w:hAnsi="Courier New" w:cs="Courier New"/>
          <w:sz w:val="24"/>
          <w:szCs w:val="24"/>
        </w:rPr>
        <w:t xml:space="preserve">. </w:t>
      </w:r>
    </w:p>
    <w:p w:rsidR="00EA6EB6" w:rsidRDefault="00062BEE"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2008</w:t>
      </w:r>
      <w:r w:rsidR="00EA6EB6">
        <w:rPr>
          <w:rFonts w:ascii="Courier New" w:hAnsi="Courier New" w:cs="Courier New"/>
          <w:sz w:val="24"/>
          <w:szCs w:val="24"/>
        </w:rPr>
        <w:t xml:space="preserve"> yılında sözleşmenin </w:t>
      </w:r>
      <w:r w:rsidR="00D95DB2">
        <w:rPr>
          <w:rFonts w:ascii="Courier New" w:hAnsi="Courier New" w:cs="Courier New"/>
          <w:sz w:val="24"/>
          <w:szCs w:val="24"/>
        </w:rPr>
        <w:t xml:space="preserve">geçerli ve bağlayıcı olacağına dair bir </w:t>
      </w:r>
      <w:proofErr w:type="spellStart"/>
      <w:r w:rsidR="00D95DB2">
        <w:rPr>
          <w:rFonts w:ascii="Courier New" w:hAnsi="Courier New" w:cs="Courier New"/>
          <w:sz w:val="24"/>
          <w:szCs w:val="24"/>
        </w:rPr>
        <w:t>declaratory</w:t>
      </w:r>
      <w:proofErr w:type="spellEnd"/>
      <w:r w:rsidR="00D95DB2">
        <w:rPr>
          <w:rFonts w:ascii="Courier New" w:hAnsi="Courier New" w:cs="Courier New"/>
          <w:sz w:val="24"/>
          <w:szCs w:val="24"/>
        </w:rPr>
        <w:t xml:space="preserve"> </w:t>
      </w:r>
      <w:proofErr w:type="spellStart"/>
      <w:r w:rsidR="00D95DB2">
        <w:rPr>
          <w:rFonts w:ascii="Courier New" w:hAnsi="Courier New" w:cs="Courier New"/>
          <w:sz w:val="24"/>
          <w:szCs w:val="24"/>
        </w:rPr>
        <w:t>judgement</w:t>
      </w:r>
      <w:proofErr w:type="spellEnd"/>
      <w:r w:rsidR="00D95DB2">
        <w:rPr>
          <w:rFonts w:ascii="Courier New" w:hAnsi="Courier New" w:cs="Courier New"/>
          <w:sz w:val="24"/>
          <w:szCs w:val="24"/>
        </w:rPr>
        <w:t xml:space="preserve"> verildi. </w:t>
      </w:r>
    </w:p>
    <w:p w:rsidR="00D95DB2" w:rsidRDefault="00D95DB2"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Mustafa Nalbantoğlu koçanın devri gerçekleşmeden vefat etti.</w:t>
      </w:r>
    </w:p>
    <w:p w:rsidR="00D95DB2" w:rsidRDefault="00D95DB2"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Tereke alacaklı Robert Peter </w:t>
      </w:r>
      <w:proofErr w:type="spellStart"/>
      <w:r>
        <w:rPr>
          <w:rFonts w:ascii="Courier New" w:hAnsi="Courier New" w:cs="Courier New"/>
          <w:sz w:val="24"/>
          <w:szCs w:val="24"/>
        </w:rPr>
        <w:t>Hughes</w:t>
      </w:r>
      <w:proofErr w:type="spellEnd"/>
      <w:r>
        <w:rPr>
          <w:rFonts w:ascii="Courier New" w:hAnsi="Courier New" w:cs="Courier New"/>
          <w:sz w:val="24"/>
          <w:szCs w:val="24"/>
        </w:rPr>
        <w:t xml:space="preserve"> ve </w:t>
      </w:r>
      <w:proofErr w:type="spellStart"/>
      <w:r>
        <w:rPr>
          <w:rFonts w:ascii="Courier New" w:hAnsi="Courier New" w:cs="Courier New"/>
          <w:sz w:val="24"/>
          <w:szCs w:val="24"/>
        </w:rPr>
        <w:t>Linda</w:t>
      </w:r>
      <w:proofErr w:type="spellEnd"/>
      <w:r>
        <w:rPr>
          <w:rFonts w:ascii="Courier New" w:hAnsi="Courier New" w:cs="Courier New"/>
          <w:sz w:val="24"/>
          <w:szCs w:val="24"/>
        </w:rPr>
        <w:t xml:space="preserve"> Mary</w:t>
      </w:r>
      <w:r w:rsidRPr="00EA6EB6">
        <w:rPr>
          <w:rFonts w:ascii="Courier New" w:hAnsi="Courier New" w:cs="Courier New"/>
          <w:sz w:val="24"/>
          <w:szCs w:val="24"/>
        </w:rPr>
        <w:t xml:space="preserve"> </w:t>
      </w:r>
      <w:proofErr w:type="spellStart"/>
      <w:r>
        <w:rPr>
          <w:rFonts w:ascii="Courier New" w:hAnsi="Courier New" w:cs="Courier New"/>
          <w:sz w:val="24"/>
          <w:szCs w:val="24"/>
        </w:rPr>
        <w:t>Hughes’in</w:t>
      </w:r>
      <w:proofErr w:type="spellEnd"/>
      <w:r>
        <w:rPr>
          <w:rFonts w:ascii="Courier New" w:hAnsi="Courier New" w:cs="Courier New"/>
          <w:sz w:val="24"/>
          <w:szCs w:val="24"/>
        </w:rPr>
        <w:t xml:space="preserve"> vekili tarafından kuruldu.</w:t>
      </w:r>
    </w:p>
    <w:p w:rsidR="00D95DB2" w:rsidRDefault="00C55F98" w:rsidP="009F047B">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Taşınmaz mal üzerinde </w:t>
      </w:r>
      <w:r w:rsidR="00D95DB2">
        <w:rPr>
          <w:rFonts w:ascii="Courier New" w:hAnsi="Courier New" w:cs="Courier New"/>
          <w:sz w:val="24"/>
          <w:szCs w:val="24"/>
        </w:rPr>
        <w:t xml:space="preserve">770/2005 numaralı dava ile bağlantılı MES engeli bulunmaktadır. </w:t>
      </w:r>
    </w:p>
    <w:p w:rsidR="00D95DB2" w:rsidRPr="00D95DB2" w:rsidRDefault="00D95DB2" w:rsidP="00D95DB2">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Sözleşme 10</w:t>
      </w:r>
      <w:r w:rsidR="00C55F98">
        <w:rPr>
          <w:rFonts w:ascii="Courier New" w:hAnsi="Courier New" w:cs="Courier New"/>
          <w:sz w:val="24"/>
          <w:szCs w:val="24"/>
        </w:rPr>
        <w:t>.4.2008 tarihinde Tapu’ya yatırılmıştır.</w:t>
      </w:r>
    </w:p>
    <w:p w:rsidR="00263101" w:rsidRDefault="000D5050" w:rsidP="00062BEE">
      <w:pPr>
        <w:spacing w:after="0" w:line="360" w:lineRule="auto"/>
        <w:ind w:firstLine="720"/>
        <w:jc w:val="both"/>
        <w:rPr>
          <w:rFonts w:ascii="Courier New" w:hAnsi="Courier New" w:cs="Courier New"/>
          <w:sz w:val="24"/>
          <w:szCs w:val="24"/>
        </w:rPr>
      </w:pPr>
      <w:proofErr w:type="spellStart"/>
      <w:r>
        <w:rPr>
          <w:rFonts w:ascii="Courier New" w:hAnsi="Courier New" w:cs="Courier New"/>
          <w:sz w:val="24"/>
          <w:szCs w:val="24"/>
        </w:rPr>
        <w:t>Müstedi</w:t>
      </w:r>
      <w:r w:rsidR="00062BEE">
        <w:rPr>
          <w:rFonts w:ascii="Courier New" w:hAnsi="Courier New" w:cs="Courier New"/>
          <w:sz w:val="24"/>
          <w:szCs w:val="24"/>
        </w:rPr>
        <w:t>nin</w:t>
      </w:r>
      <w:proofErr w:type="spellEnd"/>
      <w:r>
        <w:rPr>
          <w:rFonts w:ascii="Courier New" w:hAnsi="Courier New" w:cs="Courier New"/>
          <w:sz w:val="24"/>
          <w:szCs w:val="24"/>
        </w:rPr>
        <w:t xml:space="preserve"> iddialarını</w:t>
      </w:r>
      <w:r w:rsidR="00062BEE">
        <w:rPr>
          <w:rFonts w:ascii="Courier New" w:hAnsi="Courier New" w:cs="Courier New"/>
          <w:sz w:val="24"/>
          <w:szCs w:val="24"/>
        </w:rPr>
        <w:t>n</w:t>
      </w:r>
      <w:r>
        <w:rPr>
          <w:rFonts w:ascii="Courier New" w:hAnsi="Courier New" w:cs="Courier New"/>
          <w:sz w:val="24"/>
          <w:szCs w:val="24"/>
        </w:rPr>
        <w:t xml:space="preserve"> yas</w:t>
      </w:r>
      <w:r w:rsidR="00263101">
        <w:rPr>
          <w:rFonts w:ascii="Courier New" w:hAnsi="Courier New" w:cs="Courier New"/>
          <w:sz w:val="24"/>
          <w:szCs w:val="24"/>
        </w:rPr>
        <w:t>al</w:t>
      </w:r>
      <w:r w:rsidR="00062BEE">
        <w:rPr>
          <w:rFonts w:ascii="Courier New" w:hAnsi="Courier New" w:cs="Courier New"/>
          <w:sz w:val="24"/>
          <w:szCs w:val="24"/>
        </w:rPr>
        <w:t xml:space="preserve"> durum çerçevesinde incelen-</w:t>
      </w:r>
      <w:proofErr w:type="spellStart"/>
      <w:r w:rsidR="00062BEE">
        <w:rPr>
          <w:rFonts w:ascii="Courier New" w:hAnsi="Courier New" w:cs="Courier New"/>
          <w:sz w:val="24"/>
          <w:szCs w:val="24"/>
        </w:rPr>
        <w:t>mesi</w:t>
      </w:r>
      <w:proofErr w:type="spellEnd"/>
      <w:r w:rsidR="00062BEE">
        <w:rPr>
          <w:rFonts w:ascii="Courier New" w:hAnsi="Courier New" w:cs="Courier New"/>
          <w:sz w:val="24"/>
          <w:szCs w:val="24"/>
        </w:rPr>
        <w:t xml:space="preserve"> </w:t>
      </w:r>
      <w:r w:rsidR="00263101">
        <w:rPr>
          <w:rFonts w:ascii="Courier New" w:hAnsi="Courier New" w:cs="Courier New"/>
          <w:sz w:val="24"/>
          <w:szCs w:val="24"/>
        </w:rPr>
        <w:t>gerekmektedir.</w:t>
      </w:r>
    </w:p>
    <w:p w:rsidR="00263101" w:rsidRPr="00D70AF8" w:rsidRDefault="00263101" w:rsidP="00263101">
      <w:pPr>
        <w:spacing w:after="0" w:line="360" w:lineRule="auto"/>
        <w:jc w:val="both"/>
        <w:rPr>
          <w:rFonts w:ascii="Courier New" w:hAnsi="Courier New" w:cs="Courier New"/>
          <w:sz w:val="24"/>
          <w:szCs w:val="24"/>
        </w:rPr>
      </w:pPr>
      <w:r>
        <w:rPr>
          <w:rFonts w:ascii="Courier New" w:hAnsi="Courier New" w:cs="Courier New"/>
          <w:sz w:val="24"/>
          <w:szCs w:val="24"/>
        </w:rPr>
        <w:tab/>
      </w:r>
      <w:proofErr w:type="spellStart"/>
      <w:r w:rsidRPr="00D70AF8">
        <w:rPr>
          <w:rFonts w:ascii="Courier New" w:hAnsi="Courier New" w:cs="Courier New"/>
          <w:sz w:val="24"/>
          <w:szCs w:val="24"/>
        </w:rPr>
        <w:t>Müstedi</w:t>
      </w:r>
      <w:proofErr w:type="spellEnd"/>
      <w:r w:rsidRPr="00D70AF8">
        <w:rPr>
          <w:rFonts w:ascii="Courier New" w:hAnsi="Courier New" w:cs="Courier New"/>
          <w:sz w:val="24"/>
          <w:szCs w:val="24"/>
        </w:rPr>
        <w:t xml:space="preserve"> istidasını Fasıl 189 madde 31,32 ve 33’e dayandır-</w:t>
      </w:r>
      <w:proofErr w:type="spellStart"/>
      <w:r w:rsidRPr="00D70AF8">
        <w:rPr>
          <w:rFonts w:ascii="Courier New" w:hAnsi="Courier New" w:cs="Courier New"/>
          <w:sz w:val="24"/>
          <w:szCs w:val="24"/>
        </w:rPr>
        <w:t>mıştır</w:t>
      </w:r>
      <w:proofErr w:type="spellEnd"/>
      <w:r w:rsidRPr="00D70AF8">
        <w:rPr>
          <w:rFonts w:ascii="Courier New" w:hAnsi="Courier New" w:cs="Courier New"/>
          <w:sz w:val="24"/>
          <w:szCs w:val="24"/>
        </w:rPr>
        <w:t>.</w:t>
      </w:r>
    </w:p>
    <w:p w:rsidR="007B1F93" w:rsidRPr="00D70AF8" w:rsidRDefault="00263101" w:rsidP="007B1F93">
      <w:pPr>
        <w:spacing w:after="120" w:line="360" w:lineRule="auto"/>
        <w:jc w:val="both"/>
        <w:rPr>
          <w:rFonts w:ascii="Courier New" w:hAnsi="Courier New" w:cs="Courier New"/>
          <w:sz w:val="24"/>
          <w:szCs w:val="24"/>
        </w:rPr>
      </w:pPr>
      <w:r w:rsidRPr="00D70AF8">
        <w:rPr>
          <w:rFonts w:ascii="Courier New" w:hAnsi="Courier New" w:cs="Courier New"/>
          <w:sz w:val="24"/>
          <w:szCs w:val="24"/>
        </w:rPr>
        <w:tab/>
        <w:t xml:space="preserve">Mahkemenin satış emri verme yetkisini düzenleyen </w:t>
      </w:r>
      <w:r w:rsidR="00D70AF8">
        <w:rPr>
          <w:rFonts w:ascii="Courier New" w:hAnsi="Courier New" w:cs="Courier New"/>
          <w:sz w:val="24"/>
          <w:szCs w:val="24"/>
        </w:rPr>
        <w:t>Fasıl 189</w:t>
      </w:r>
      <w:r w:rsidR="00062BEE">
        <w:rPr>
          <w:rFonts w:ascii="Courier New" w:hAnsi="Courier New" w:cs="Courier New"/>
          <w:sz w:val="24"/>
          <w:szCs w:val="24"/>
        </w:rPr>
        <w:t>’un</w:t>
      </w:r>
      <w:r w:rsidR="00D70AF8">
        <w:rPr>
          <w:rFonts w:ascii="Courier New" w:hAnsi="Courier New" w:cs="Courier New"/>
          <w:sz w:val="24"/>
          <w:szCs w:val="24"/>
        </w:rPr>
        <w:t xml:space="preserve"> </w:t>
      </w:r>
      <w:r w:rsidRPr="00D70AF8">
        <w:rPr>
          <w:rFonts w:ascii="Courier New" w:hAnsi="Courier New" w:cs="Courier New"/>
          <w:sz w:val="24"/>
          <w:szCs w:val="24"/>
        </w:rPr>
        <w:t>33’üncü madde</w:t>
      </w:r>
      <w:r w:rsidR="00062BEE">
        <w:rPr>
          <w:rFonts w:ascii="Courier New" w:hAnsi="Courier New" w:cs="Courier New"/>
          <w:sz w:val="24"/>
          <w:szCs w:val="24"/>
        </w:rPr>
        <w:t>si</w:t>
      </w:r>
      <w:r w:rsidRPr="00D70AF8">
        <w:rPr>
          <w:rFonts w:ascii="Courier New" w:hAnsi="Courier New" w:cs="Courier New"/>
          <w:sz w:val="24"/>
          <w:szCs w:val="24"/>
        </w:rPr>
        <w:t xml:space="preserve">nin </w:t>
      </w:r>
      <w:r w:rsidR="00062BEE">
        <w:rPr>
          <w:rFonts w:ascii="Courier New" w:hAnsi="Courier New" w:cs="Courier New"/>
          <w:sz w:val="24"/>
          <w:szCs w:val="24"/>
        </w:rPr>
        <w:t>(</w:t>
      </w:r>
      <w:r w:rsidRPr="00D70AF8">
        <w:rPr>
          <w:rFonts w:ascii="Courier New" w:hAnsi="Courier New" w:cs="Courier New"/>
          <w:sz w:val="24"/>
          <w:szCs w:val="24"/>
        </w:rPr>
        <w:t>1</w:t>
      </w:r>
      <w:r w:rsidR="00062BEE">
        <w:rPr>
          <w:rFonts w:ascii="Courier New" w:hAnsi="Courier New" w:cs="Courier New"/>
          <w:sz w:val="24"/>
          <w:szCs w:val="24"/>
        </w:rPr>
        <w:t>)</w:t>
      </w:r>
      <w:r w:rsidR="00EF7C4B">
        <w:rPr>
          <w:rFonts w:ascii="Courier New" w:hAnsi="Courier New" w:cs="Courier New"/>
          <w:sz w:val="24"/>
          <w:szCs w:val="24"/>
        </w:rPr>
        <w:t xml:space="preserve">. </w:t>
      </w:r>
      <w:proofErr w:type="gramStart"/>
      <w:r w:rsidR="00EF7C4B">
        <w:rPr>
          <w:rFonts w:ascii="Courier New" w:hAnsi="Courier New" w:cs="Courier New"/>
          <w:sz w:val="24"/>
          <w:szCs w:val="24"/>
        </w:rPr>
        <w:t>fıkrası</w:t>
      </w:r>
      <w:proofErr w:type="gramEnd"/>
      <w:r w:rsidRPr="00D70AF8">
        <w:rPr>
          <w:rFonts w:ascii="Courier New" w:hAnsi="Courier New" w:cs="Courier New"/>
          <w:sz w:val="24"/>
          <w:szCs w:val="24"/>
        </w:rPr>
        <w:t xml:space="preserve"> şöyledir:</w:t>
      </w:r>
    </w:p>
    <w:tbl>
      <w:tblPr>
        <w:tblW w:w="0" w:type="auto"/>
        <w:jc w:val="center"/>
        <w:tblLayout w:type="fixed"/>
        <w:tblCellMar>
          <w:left w:w="0" w:type="dxa"/>
          <w:right w:w="0" w:type="dxa"/>
        </w:tblCellMar>
        <w:tblLook w:val="04A0" w:firstRow="1" w:lastRow="0" w:firstColumn="1" w:lastColumn="0" w:noHBand="0" w:noVBand="1"/>
      </w:tblPr>
      <w:tblGrid>
        <w:gridCol w:w="1170"/>
        <w:gridCol w:w="7830"/>
      </w:tblGrid>
      <w:tr w:rsidR="007B1F93" w:rsidTr="007B1F93">
        <w:trPr>
          <w:jc w:val="center"/>
        </w:trPr>
        <w:tc>
          <w:tcPr>
            <w:tcW w:w="1170" w:type="dxa"/>
          </w:tcPr>
          <w:p w:rsidR="007B1F93" w:rsidRDefault="007B1F93">
            <w:r>
              <w:t>“Mahkeme-</w:t>
            </w:r>
            <w:proofErr w:type="spellStart"/>
            <w:r>
              <w:t>nin</w:t>
            </w:r>
            <w:proofErr w:type="spellEnd"/>
            <w:r>
              <w:t xml:space="preserve"> satış vs. emretme yetkisi  </w:t>
            </w:r>
          </w:p>
          <w:p w:rsidR="007B1F93" w:rsidRDefault="007B1F93">
            <w:r>
              <w:t xml:space="preserve">   </w:t>
            </w:r>
            <w:r>
              <w:br/>
            </w:r>
            <w:r>
              <w:br/>
            </w:r>
          </w:p>
          <w:p w:rsidR="007B1F93" w:rsidRDefault="007B1F93" w:rsidP="007B1F93">
            <w:pPr>
              <w:spacing w:after="0"/>
            </w:pPr>
          </w:p>
          <w:p w:rsidR="007B1F93" w:rsidRDefault="007B1F93" w:rsidP="007B1F93">
            <w:pPr>
              <w:spacing w:after="0"/>
            </w:pPr>
            <w:r>
              <w:t>Bölüm 224</w:t>
            </w:r>
          </w:p>
        </w:tc>
        <w:tc>
          <w:tcPr>
            <w:tcW w:w="7830" w:type="dxa"/>
            <w:hideMark/>
          </w:tcPr>
          <w:p w:rsidR="007B1F93" w:rsidRDefault="007B1F93" w:rsidP="007B1F93">
            <w:pPr>
              <w:spacing w:after="0"/>
            </w:pPr>
            <w:r>
              <w:t xml:space="preserve">33.(1) Ölenin  terekesinin  hak sahipleri arasında yasaya göre dağıtımını kolaylaştırmak amacıyla Mahkeme, şahsi temsilciye o amaçla verilmiş yetki mevcut olmadığından yapamadığı için, kanısınca uygun  gördüğü   şekilde terekenin  herhangi   bir bölümünün   satılmasını, kiralanmasını,  ipotek  verilmesini,  teslimini veya serbest bırakılmasını, taksimini veya başka şekilde elden çıkarılmasını  emredebilir.  </w:t>
            </w:r>
            <w:r>
              <w:br/>
              <w:t xml:space="preserve">     Ancak Mahkeme, Taşınmaz Mal  (Tasarruf, Kayıt ve Takdir ) Yasasının 27.maddesi kurallarına aykırı düşecek herhangi  bir  taşınmaz  mal bölünmesi  veya  taksimi için emir vermez.</w:t>
            </w:r>
          </w:p>
        </w:tc>
      </w:tr>
      <w:tr w:rsidR="007B1F93" w:rsidTr="007B1F93">
        <w:trPr>
          <w:jc w:val="center"/>
        </w:trPr>
        <w:tc>
          <w:tcPr>
            <w:tcW w:w="1170" w:type="dxa"/>
            <w:hideMark/>
          </w:tcPr>
          <w:p w:rsidR="007B1F93" w:rsidRDefault="007B1F93">
            <w:r>
              <w:t> </w:t>
            </w:r>
          </w:p>
        </w:tc>
        <w:tc>
          <w:tcPr>
            <w:tcW w:w="7830" w:type="dxa"/>
            <w:hideMark/>
          </w:tcPr>
          <w:p w:rsidR="007B1F93" w:rsidRDefault="007B1F93">
            <w:r>
              <w:t>(2) Bu  madde uyarınca verilen bir emir Mahkemenin  koymayı uygun göreceği kayıt ve koşullara bağlı olarak verilebilir ve Mahkeme bu madde uyarınca  malın elden çıkarılması sonucu sağlanan herhangi bir paranın  ne tarzda  harcanacağı  veya  dağıtılacağı hususunda talimat verebilir.</w:t>
            </w:r>
          </w:p>
        </w:tc>
      </w:tr>
      <w:tr w:rsidR="007B1F93" w:rsidTr="007B1F93">
        <w:trPr>
          <w:jc w:val="center"/>
        </w:trPr>
        <w:tc>
          <w:tcPr>
            <w:tcW w:w="1170" w:type="dxa"/>
            <w:hideMark/>
          </w:tcPr>
          <w:p w:rsidR="007B1F93" w:rsidRDefault="007B1F93">
            <w:r>
              <w:t> </w:t>
            </w:r>
          </w:p>
        </w:tc>
        <w:tc>
          <w:tcPr>
            <w:tcW w:w="7830" w:type="dxa"/>
            <w:hideMark/>
          </w:tcPr>
          <w:p w:rsidR="007B1F93" w:rsidRDefault="007B1F93">
            <w:r>
              <w:t>(3) Mahkeme,  bu madde uyarınca verdiği bir emri zaman zaman iptal veya tadil edebilir veya herhangi bir yeni veya   ek  emir verebilir.</w:t>
            </w:r>
          </w:p>
        </w:tc>
      </w:tr>
      <w:tr w:rsidR="007B1F93" w:rsidTr="007B1F93">
        <w:trPr>
          <w:jc w:val="center"/>
        </w:trPr>
        <w:tc>
          <w:tcPr>
            <w:tcW w:w="1170" w:type="dxa"/>
            <w:hideMark/>
          </w:tcPr>
          <w:p w:rsidR="007B1F93" w:rsidRDefault="007B1F93">
            <w:r>
              <w:t> </w:t>
            </w:r>
          </w:p>
        </w:tc>
        <w:tc>
          <w:tcPr>
            <w:tcW w:w="7830" w:type="dxa"/>
            <w:hideMark/>
          </w:tcPr>
          <w:p w:rsidR="007B1F93" w:rsidRDefault="007B1F93">
            <w:r>
              <w:t>(4) Bu   madde    uyarınca   Mahkemeye  yapılacak   bir istida,  bir  şahsi   temsilci tarafından veya   ölenin terekesinde  menfaati  veya yararlanma hakkı olan  herhangi  bir  kişi (</w:t>
            </w:r>
            <w:proofErr w:type="spellStart"/>
            <w:r>
              <w:t>beneficiary</w:t>
            </w:r>
            <w:proofErr w:type="spellEnd"/>
            <w:r>
              <w:t xml:space="preserve">) tarafından  yapılabilir.” </w:t>
            </w:r>
          </w:p>
        </w:tc>
      </w:tr>
    </w:tbl>
    <w:p w:rsidR="00EA0FEA" w:rsidRDefault="00EA0FEA" w:rsidP="00263101">
      <w:pPr>
        <w:spacing w:after="0" w:line="360" w:lineRule="auto"/>
        <w:jc w:val="both"/>
        <w:rPr>
          <w:rFonts w:ascii="Courier New" w:hAnsi="Courier New" w:cs="Courier New"/>
          <w:b/>
          <w:sz w:val="24"/>
          <w:szCs w:val="24"/>
        </w:rPr>
      </w:pPr>
    </w:p>
    <w:p w:rsidR="00D32982" w:rsidRPr="00D70AF8" w:rsidRDefault="00263101" w:rsidP="00263101">
      <w:pPr>
        <w:spacing w:after="0" w:line="360" w:lineRule="auto"/>
        <w:jc w:val="both"/>
        <w:rPr>
          <w:rFonts w:ascii="Courier New" w:hAnsi="Courier New" w:cs="Courier New"/>
          <w:sz w:val="24"/>
          <w:szCs w:val="24"/>
        </w:rPr>
      </w:pPr>
      <w:r>
        <w:rPr>
          <w:rFonts w:ascii="Courier New" w:hAnsi="Courier New" w:cs="Courier New"/>
          <w:b/>
          <w:sz w:val="24"/>
          <w:szCs w:val="24"/>
        </w:rPr>
        <w:tab/>
      </w:r>
      <w:r w:rsidRPr="00D70AF8">
        <w:rPr>
          <w:rFonts w:ascii="Courier New" w:hAnsi="Courier New" w:cs="Courier New"/>
          <w:sz w:val="24"/>
          <w:szCs w:val="24"/>
        </w:rPr>
        <w:t xml:space="preserve">Yasa maddesinden de görülebileceği gibi </w:t>
      </w:r>
      <w:r w:rsidR="00D70AF8" w:rsidRPr="00D70AF8">
        <w:rPr>
          <w:rFonts w:ascii="Courier New" w:hAnsi="Courier New" w:cs="Courier New"/>
          <w:sz w:val="24"/>
          <w:szCs w:val="24"/>
        </w:rPr>
        <w:t>Mahkeme</w:t>
      </w:r>
      <w:r w:rsidR="00EF7C4B">
        <w:rPr>
          <w:rFonts w:ascii="Courier New" w:hAnsi="Courier New" w:cs="Courier New"/>
          <w:sz w:val="24"/>
          <w:szCs w:val="24"/>
        </w:rPr>
        <w:t>,</w:t>
      </w:r>
      <w:r w:rsidR="00D70AF8" w:rsidRPr="00D70AF8">
        <w:rPr>
          <w:rFonts w:ascii="Courier New" w:hAnsi="Courier New" w:cs="Courier New"/>
          <w:sz w:val="24"/>
          <w:szCs w:val="24"/>
        </w:rPr>
        <w:t xml:space="preserve"> sadece </w:t>
      </w:r>
      <w:r w:rsidRPr="00D70AF8">
        <w:rPr>
          <w:rFonts w:ascii="Courier New" w:hAnsi="Courier New" w:cs="Courier New"/>
          <w:sz w:val="24"/>
          <w:szCs w:val="24"/>
        </w:rPr>
        <w:t>ölenin terekesinin hak sahipleri</w:t>
      </w:r>
      <w:r w:rsidR="00EE63A0" w:rsidRPr="00D70AF8">
        <w:rPr>
          <w:rFonts w:ascii="Courier New" w:hAnsi="Courier New" w:cs="Courier New"/>
          <w:sz w:val="24"/>
          <w:szCs w:val="24"/>
        </w:rPr>
        <w:t xml:space="preserve"> (</w:t>
      </w:r>
      <w:proofErr w:type="spellStart"/>
      <w:r w:rsidR="00EE63A0" w:rsidRPr="00D70AF8">
        <w:rPr>
          <w:rFonts w:ascii="Courier New" w:hAnsi="Courier New" w:cs="Courier New"/>
          <w:sz w:val="24"/>
          <w:szCs w:val="24"/>
        </w:rPr>
        <w:t>beneficiaries</w:t>
      </w:r>
      <w:proofErr w:type="spellEnd"/>
      <w:r w:rsidR="00EE63A0" w:rsidRPr="00D70AF8">
        <w:rPr>
          <w:rFonts w:ascii="Courier New" w:hAnsi="Courier New" w:cs="Courier New"/>
          <w:sz w:val="24"/>
          <w:szCs w:val="24"/>
        </w:rPr>
        <w:t xml:space="preserve">) arasında yasaya uygun dağıtımını </w:t>
      </w:r>
      <w:r w:rsidR="00BD48C4" w:rsidRPr="00D70AF8">
        <w:rPr>
          <w:rFonts w:ascii="Courier New" w:hAnsi="Courier New" w:cs="Courier New"/>
          <w:sz w:val="24"/>
          <w:szCs w:val="24"/>
        </w:rPr>
        <w:t>kolaylaştırmak amacıyla uygun</w:t>
      </w:r>
      <w:r w:rsidR="003542C3" w:rsidRPr="00D70AF8">
        <w:rPr>
          <w:rFonts w:ascii="Courier New" w:hAnsi="Courier New" w:cs="Courier New"/>
          <w:sz w:val="24"/>
          <w:szCs w:val="24"/>
        </w:rPr>
        <w:t xml:space="preserve"> gördüğü şekilde terekenin he</w:t>
      </w:r>
      <w:r w:rsidR="00EF7C4B">
        <w:rPr>
          <w:rFonts w:ascii="Courier New" w:hAnsi="Courier New" w:cs="Courier New"/>
          <w:sz w:val="24"/>
          <w:szCs w:val="24"/>
        </w:rPr>
        <w:t>rhangi bir bölümünün satılmasına, kiralanmasına</w:t>
      </w:r>
      <w:r w:rsidR="003542C3" w:rsidRPr="00D70AF8">
        <w:rPr>
          <w:rFonts w:ascii="Courier New" w:hAnsi="Courier New" w:cs="Courier New"/>
          <w:sz w:val="24"/>
          <w:szCs w:val="24"/>
        </w:rPr>
        <w:t>, ipotek verilmesi</w:t>
      </w:r>
      <w:r w:rsidR="00EF7C4B">
        <w:rPr>
          <w:rFonts w:ascii="Courier New" w:hAnsi="Courier New" w:cs="Courier New"/>
          <w:sz w:val="24"/>
          <w:szCs w:val="24"/>
        </w:rPr>
        <w:t>ne, teslimine veya serbest bırakılmasına</w:t>
      </w:r>
      <w:r w:rsidR="00394357" w:rsidRPr="00D70AF8">
        <w:rPr>
          <w:rFonts w:ascii="Courier New" w:hAnsi="Courier New" w:cs="Courier New"/>
          <w:sz w:val="24"/>
          <w:szCs w:val="24"/>
        </w:rPr>
        <w:t>,</w:t>
      </w:r>
      <w:r w:rsidR="009213A3" w:rsidRPr="00D70AF8">
        <w:rPr>
          <w:rFonts w:ascii="Courier New" w:hAnsi="Courier New" w:cs="Courier New"/>
          <w:sz w:val="24"/>
          <w:szCs w:val="24"/>
        </w:rPr>
        <w:t xml:space="preserve"> </w:t>
      </w:r>
      <w:r w:rsidR="009213A3" w:rsidRPr="00D70AF8">
        <w:rPr>
          <w:rFonts w:ascii="Courier New" w:hAnsi="Courier New" w:cs="Courier New"/>
          <w:sz w:val="24"/>
          <w:szCs w:val="24"/>
        </w:rPr>
        <w:lastRenderedPageBreak/>
        <w:t>taksimine veya başka bir şekilde elden çıkarılmasına emir verebilir.</w:t>
      </w:r>
      <w:r w:rsidR="000D5050" w:rsidRPr="00D70AF8">
        <w:rPr>
          <w:rFonts w:ascii="Courier New" w:hAnsi="Courier New" w:cs="Courier New"/>
          <w:sz w:val="24"/>
          <w:szCs w:val="24"/>
        </w:rPr>
        <w:t xml:space="preserve"> </w:t>
      </w:r>
    </w:p>
    <w:p w:rsidR="000D5050" w:rsidRDefault="000D5050" w:rsidP="000D5050">
      <w:pPr>
        <w:spacing w:line="360" w:lineRule="auto"/>
        <w:jc w:val="both"/>
        <w:rPr>
          <w:rFonts w:ascii="Courier New" w:hAnsi="Courier New" w:cs="Courier New"/>
          <w:sz w:val="24"/>
          <w:szCs w:val="24"/>
        </w:rPr>
      </w:pPr>
      <w:r>
        <w:rPr>
          <w:rFonts w:ascii="Courier New" w:hAnsi="Courier New" w:cs="Courier New"/>
          <w:sz w:val="24"/>
          <w:szCs w:val="24"/>
        </w:rPr>
        <w:tab/>
      </w:r>
      <w:r w:rsidR="00C55F98">
        <w:rPr>
          <w:rFonts w:ascii="Courier New" w:hAnsi="Courier New" w:cs="Courier New"/>
          <w:sz w:val="24"/>
          <w:szCs w:val="24"/>
        </w:rPr>
        <w:t>Yukarıda da belirtildiği gibi Müteveffa Mustafa Nalbantoğlu‘nun a</w:t>
      </w:r>
      <w:r>
        <w:rPr>
          <w:rFonts w:ascii="Courier New" w:hAnsi="Courier New" w:cs="Courier New"/>
          <w:sz w:val="24"/>
          <w:szCs w:val="24"/>
        </w:rPr>
        <w:t>lacaklılar</w:t>
      </w:r>
      <w:r w:rsidR="00C55F98">
        <w:rPr>
          <w:rFonts w:ascii="Courier New" w:hAnsi="Courier New" w:cs="Courier New"/>
          <w:sz w:val="24"/>
          <w:szCs w:val="24"/>
        </w:rPr>
        <w:t>ı olan</w:t>
      </w:r>
      <w:r>
        <w:rPr>
          <w:rFonts w:ascii="Courier New" w:hAnsi="Courier New" w:cs="Courier New"/>
          <w:sz w:val="24"/>
          <w:szCs w:val="24"/>
        </w:rPr>
        <w:t xml:space="preserve"> </w:t>
      </w:r>
      <w:r w:rsidR="006A5FA1">
        <w:rPr>
          <w:rFonts w:ascii="Courier New" w:hAnsi="Courier New" w:cs="Courier New"/>
          <w:sz w:val="24"/>
          <w:szCs w:val="24"/>
        </w:rPr>
        <w:t xml:space="preserve">Robert Peter </w:t>
      </w:r>
      <w:proofErr w:type="spellStart"/>
      <w:r w:rsidR="006A5FA1">
        <w:rPr>
          <w:rFonts w:ascii="Courier New" w:hAnsi="Courier New" w:cs="Courier New"/>
          <w:sz w:val="24"/>
          <w:szCs w:val="24"/>
        </w:rPr>
        <w:t>Hughes</w:t>
      </w:r>
      <w:proofErr w:type="spellEnd"/>
      <w:r w:rsidR="006A5FA1">
        <w:rPr>
          <w:rFonts w:ascii="Courier New" w:hAnsi="Courier New" w:cs="Courier New"/>
          <w:sz w:val="24"/>
          <w:szCs w:val="24"/>
        </w:rPr>
        <w:t xml:space="preserve"> ve </w:t>
      </w:r>
      <w:proofErr w:type="spellStart"/>
      <w:r w:rsidR="006A5FA1">
        <w:rPr>
          <w:rFonts w:ascii="Courier New" w:hAnsi="Courier New" w:cs="Courier New"/>
          <w:sz w:val="24"/>
          <w:szCs w:val="24"/>
        </w:rPr>
        <w:t>Linda</w:t>
      </w:r>
      <w:proofErr w:type="spellEnd"/>
      <w:r w:rsidR="006A5FA1">
        <w:rPr>
          <w:rFonts w:ascii="Courier New" w:hAnsi="Courier New" w:cs="Courier New"/>
          <w:sz w:val="24"/>
          <w:szCs w:val="24"/>
        </w:rPr>
        <w:t xml:space="preserve"> Mary</w:t>
      </w:r>
      <w:r w:rsidR="006A5FA1" w:rsidRPr="00EA6EB6">
        <w:rPr>
          <w:rFonts w:ascii="Courier New" w:hAnsi="Courier New" w:cs="Courier New"/>
          <w:sz w:val="24"/>
          <w:szCs w:val="24"/>
        </w:rPr>
        <w:t xml:space="preserve"> </w:t>
      </w:r>
      <w:proofErr w:type="spellStart"/>
      <w:r w:rsidR="006A5FA1">
        <w:rPr>
          <w:rFonts w:ascii="Courier New" w:hAnsi="Courier New" w:cs="Courier New"/>
          <w:sz w:val="24"/>
          <w:szCs w:val="24"/>
        </w:rPr>
        <w:t>Hughes</w:t>
      </w:r>
      <w:proofErr w:type="spellEnd"/>
      <w:r w:rsidR="006A5FA1">
        <w:rPr>
          <w:rFonts w:ascii="Courier New" w:hAnsi="Courier New" w:cs="Courier New"/>
          <w:sz w:val="24"/>
          <w:szCs w:val="24"/>
        </w:rPr>
        <w:t xml:space="preserve"> </w:t>
      </w:r>
      <w:r>
        <w:rPr>
          <w:rFonts w:ascii="Courier New" w:hAnsi="Courier New" w:cs="Courier New"/>
          <w:sz w:val="24"/>
          <w:szCs w:val="24"/>
        </w:rPr>
        <w:t>tarafından kurulan Terekenin Tereke İdare Memuru</w:t>
      </w:r>
      <w:r w:rsidR="00EF7C4B">
        <w:rPr>
          <w:rFonts w:ascii="Courier New" w:hAnsi="Courier New" w:cs="Courier New"/>
          <w:sz w:val="24"/>
          <w:szCs w:val="24"/>
        </w:rPr>
        <w:t>,</w:t>
      </w:r>
      <w:r>
        <w:rPr>
          <w:rFonts w:ascii="Courier New" w:hAnsi="Courier New" w:cs="Courier New"/>
          <w:sz w:val="24"/>
          <w:szCs w:val="24"/>
        </w:rPr>
        <w:t xml:space="preserve"> alacaklılar</w:t>
      </w:r>
      <w:r w:rsidR="006A5FA1">
        <w:rPr>
          <w:rFonts w:ascii="Courier New" w:hAnsi="Courier New" w:cs="Courier New"/>
          <w:sz w:val="24"/>
          <w:szCs w:val="24"/>
        </w:rPr>
        <w:t xml:space="preserve">ın vekilidir. İstinafa konu </w:t>
      </w:r>
      <w:r>
        <w:rPr>
          <w:rFonts w:ascii="Courier New" w:hAnsi="Courier New" w:cs="Courier New"/>
          <w:sz w:val="24"/>
          <w:szCs w:val="24"/>
        </w:rPr>
        <w:t xml:space="preserve">istida ile </w:t>
      </w:r>
      <w:r w:rsidR="006A5FA1">
        <w:rPr>
          <w:rFonts w:ascii="Courier New" w:hAnsi="Courier New" w:cs="Courier New"/>
          <w:sz w:val="24"/>
          <w:szCs w:val="24"/>
        </w:rPr>
        <w:t xml:space="preserve">yapılan talep </w:t>
      </w:r>
      <w:r>
        <w:rPr>
          <w:rFonts w:ascii="Courier New" w:hAnsi="Courier New" w:cs="Courier New"/>
          <w:sz w:val="24"/>
          <w:szCs w:val="24"/>
        </w:rPr>
        <w:t>ise Tereke İdare Memuru tarafın</w:t>
      </w:r>
      <w:r w:rsidR="00D70AF8">
        <w:rPr>
          <w:rFonts w:ascii="Courier New" w:hAnsi="Courier New" w:cs="Courier New"/>
          <w:sz w:val="24"/>
          <w:szCs w:val="24"/>
        </w:rPr>
        <w:t xml:space="preserve">dan </w:t>
      </w:r>
      <w:r w:rsidR="006A5FA1">
        <w:rPr>
          <w:rFonts w:ascii="Courier New" w:hAnsi="Courier New" w:cs="Courier New"/>
          <w:sz w:val="24"/>
          <w:szCs w:val="24"/>
        </w:rPr>
        <w:t>terekeye ait bir</w:t>
      </w:r>
      <w:r>
        <w:rPr>
          <w:rFonts w:ascii="Courier New" w:hAnsi="Courier New" w:cs="Courier New"/>
          <w:sz w:val="24"/>
          <w:szCs w:val="24"/>
        </w:rPr>
        <w:t xml:space="preserve"> taşınmazın</w:t>
      </w:r>
      <w:r w:rsidR="00D70AF8">
        <w:rPr>
          <w:rFonts w:ascii="Courier New" w:hAnsi="Courier New" w:cs="Courier New"/>
          <w:sz w:val="24"/>
          <w:szCs w:val="24"/>
        </w:rPr>
        <w:t xml:space="preserve"> alacaklı </w:t>
      </w:r>
      <w:proofErr w:type="spellStart"/>
      <w:r w:rsidR="00D70AF8">
        <w:rPr>
          <w:rFonts w:ascii="Courier New" w:hAnsi="Courier New" w:cs="Courier New"/>
          <w:sz w:val="24"/>
          <w:szCs w:val="24"/>
        </w:rPr>
        <w:t>Müstedilere</w:t>
      </w:r>
      <w:proofErr w:type="spellEnd"/>
      <w:r w:rsidR="00EF7C4B">
        <w:rPr>
          <w:rFonts w:ascii="Courier New" w:hAnsi="Courier New" w:cs="Courier New"/>
          <w:sz w:val="24"/>
          <w:szCs w:val="24"/>
        </w:rPr>
        <w:t>,</w:t>
      </w:r>
      <w:r>
        <w:rPr>
          <w:rFonts w:ascii="Courier New" w:hAnsi="Courier New" w:cs="Courier New"/>
          <w:sz w:val="24"/>
          <w:szCs w:val="24"/>
        </w:rPr>
        <w:t xml:space="preserve"> </w:t>
      </w:r>
      <w:r w:rsidR="00395EB7">
        <w:rPr>
          <w:rFonts w:ascii="Courier New" w:hAnsi="Courier New" w:cs="Courier New"/>
          <w:sz w:val="24"/>
          <w:szCs w:val="24"/>
        </w:rPr>
        <w:t>Alt Mahkemenin kull</w:t>
      </w:r>
      <w:r w:rsidR="00D70AF8">
        <w:rPr>
          <w:rFonts w:ascii="Courier New" w:hAnsi="Courier New" w:cs="Courier New"/>
          <w:sz w:val="24"/>
          <w:szCs w:val="24"/>
        </w:rPr>
        <w:t xml:space="preserve">andığı tabir </w:t>
      </w:r>
      <w:proofErr w:type="gramStart"/>
      <w:r w:rsidR="00D70AF8">
        <w:rPr>
          <w:rFonts w:ascii="Courier New" w:hAnsi="Courier New" w:cs="Courier New"/>
          <w:sz w:val="24"/>
          <w:szCs w:val="24"/>
        </w:rPr>
        <w:t>ile</w:t>
      </w:r>
      <w:r w:rsidR="00EF7C4B">
        <w:rPr>
          <w:rFonts w:ascii="Courier New" w:hAnsi="Courier New" w:cs="Courier New"/>
          <w:sz w:val="24"/>
          <w:szCs w:val="24"/>
        </w:rPr>
        <w:t>,</w:t>
      </w:r>
      <w:proofErr w:type="gramEnd"/>
      <w:r w:rsidR="00D70AF8">
        <w:rPr>
          <w:rFonts w:ascii="Courier New" w:hAnsi="Courier New" w:cs="Courier New"/>
          <w:sz w:val="24"/>
          <w:szCs w:val="24"/>
        </w:rPr>
        <w:t xml:space="preserve"> aynen ifa niteliğinde </w:t>
      </w:r>
      <w:r>
        <w:rPr>
          <w:rFonts w:ascii="Courier New" w:hAnsi="Courier New" w:cs="Courier New"/>
          <w:sz w:val="24"/>
          <w:szCs w:val="24"/>
        </w:rPr>
        <w:t>devredilmesine dair Mahk</w:t>
      </w:r>
      <w:r w:rsidR="00EF7C4B">
        <w:rPr>
          <w:rFonts w:ascii="Courier New" w:hAnsi="Courier New" w:cs="Courier New"/>
          <w:sz w:val="24"/>
          <w:szCs w:val="24"/>
        </w:rPr>
        <w:t>emeni</w:t>
      </w:r>
      <w:r w:rsidR="00D70AF8">
        <w:rPr>
          <w:rFonts w:ascii="Courier New" w:hAnsi="Courier New" w:cs="Courier New"/>
          <w:sz w:val="24"/>
          <w:szCs w:val="24"/>
        </w:rPr>
        <w:t>n izin vermesi</w:t>
      </w:r>
      <w:r w:rsidR="00395EB7">
        <w:rPr>
          <w:rFonts w:ascii="Courier New" w:hAnsi="Courier New" w:cs="Courier New"/>
          <w:sz w:val="24"/>
          <w:szCs w:val="24"/>
        </w:rPr>
        <w:t>ne iliş</w:t>
      </w:r>
      <w:r w:rsidR="006A5FA1">
        <w:rPr>
          <w:rFonts w:ascii="Courier New" w:hAnsi="Courier New" w:cs="Courier New"/>
          <w:sz w:val="24"/>
          <w:szCs w:val="24"/>
        </w:rPr>
        <w:t>kindir.</w:t>
      </w:r>
    </w:p>
    <w:p w:rsidR="00BA40BC" w:rsidRDefault="00010697" w:rsidP="00D70AF8">
      <w:pPr>
        <w:spacing w:after="120" w:line="360" w:lineRule="auto"/>
        <w:ind w:firstLine="720"/>
        <w:jc w:val="both"/>
        <w:rPr>
          <w:rFonts w:ascii="Courier New" w:hAnsi="Courier New" w:cs="Courier New"/>
          <w:sz w:val="24"/>
          <w:szCs w:val="24"/>
        </w:rPr>
      </w:pPr>
      <w:r w:rsidRPr="00D70AF8">
        <w:rPr>
          <w:rFonts w:ascii="Courier New" w:hAnsi="Courier New" w:cs="Courier New"/>
          <w:sz w:val="24"/>
          <w:szCs w:val="24"/>
        </w:rPr>
        <w:t xml:space="preserve">Başka bir ifade ile huzurumuzdaki meselede </w:t>
      </w:r>
      <w:proofErr w:type="spellStart"/>
      <w:r w:rsidRPr="00D70AF8">
        <w:rPr>
          <w:rFonts w:ascii="Courier New" w:hAnsi="Courier New" w:cs="Courier New"/>
          <w:sz w:val="24"/>
          <w:szCs w:val="24"/>
        </w:rPr>
        <w:t>Müstediler</w:t>
      </w:r>
      <w:proofErr w:type="spellEnd"/>
      <w:r w:rsidR="00EF7C4B">
        <w:rPr>
          <w:rFonts w:ascii="Courier New" w:hAnsi="Courier New" w:cs="Courier New"/>
          <w:sz w:val="24"/>
          <w:szCs w:val="24"/>
        </w:rPr>
        <w:t>,</w:t>
      </w:r>
      <w:r w:rsidR="00395EB7" w:rsidRPr="00D70AF8">
        <w:rPr>
          <w:rFonts w:ascii="Courier New" w:hAnsi="Courier New" w:cs="Courier New"/>
          <w:sz w:val="24"/>
          <w:szCs w:val="24"/>
        </w:rPr>
        <w:t xml:space="preserve"> ilgili </w:t>
      </w:r>
      <w:r w:rsidR="00EF7C4B">
        <w:rPr>
          <w:rFonts w:ascii="Courier New" w:hAnsi="Courier New" w:cs="Courier New"/>
          <w:sz w:val="24"/>
          <w:szCs w:val="24"/>
        </w:rPr>
        <w:t>Terekenin Fasıl 189 m</w:t>
      </w:r>
      <w:r w:rsidR="007B1F93" w:rsidRPr="00D70AF8">
        <w:rPr>
          <w:rFonts w:ascii="Courier New" w:hAnsi="Courier New" w:cs="Courier New"/>
          <w:sz w:val="24"/>
          <w:szCs w:val="24"/>
        </w:rPr>
        <w:t>adde 33(1) kapsamında yasal hak sahipleri (</w:t>
      </w:r>
      <w:proofErr w:type="spellStart"/>
      <w:r w:rsidR="007B1F93" w:rsidRPr="00D70AF8">
        <w:rPr>
          <w:rFonts w:ascii="Courier New" w:hAnsi="Courier New" w:cs="Courier New"/>
          <w:sz w:val="24"/>
          <w:szCs w:val="24"/>
        </w:rPr>
        <w:t>beneficiary</w:t>
      </w:r>
      <w:proofErr w:type="spellEnd"/>
      <w:r w:rsidR="007B1F93" w:rsidRPr="00D70AF8">
        <w:rPr>
          <w:rFonts w:ascii="Courier New" w:hAnsi="Courier New" w:cs="Courier New"/>
          <w:sz w:val="24"/>
          <w:szCs w:val="24"/>
        </w:rPr>
        <w:t>) olmadıklarından ve sadece Tereke alacak</w:t>
      </w:r>
      <w:r w:rsidR="00BA40BC" w:rsidRPr="00D70AF8">
        <w:rPr>
          <w:rFonts w:ascii="Courier New" w:hAnsi="Courier New" w:cs="Courier New"/>
          <w:sz w:val="24"/>
          <w:szCs w:val="24"/>
        </w:rPr>
        <w:t>-</w:t>
      </w:r>
      <w:r w:rsidR="007B1F93" w:rsidRPr="00D70AF8">
        <w:rPr>
          <w:rFonts w:ascii="Courier New" w:hAnsi="Courier New" w:cs="Courier New"/>
          <w:sz w:val="24"/>
          <w:szCs w:val="24"/>
        </w:rPr>
        <w:t>lısı statüsünde olduklarından</w:t>
      </w:r>
      <w:r w:rsidR="00EF7C4B">
        <w:rPr>
          <w:rFonts w:ascii="Courier New" w:hAnsi="Courier New" w:cs="Courier New"/>
          <w:sz w:val="24"/>
          <w:szCs w:val="24"/>
        </w:rPr>
        <w:t>,</w:t>
      </w:r>
      <w:r w:rsidR="007B1F93" w:rsidRPr="00D70AF8">
        <w:rPr>
          <w:rFonts w:ascii="Courier New" w:hAnsi="Courier New" w:cs="Courier New"/>
          <w:sz w:val="24"/>
          <w:szCs w:val="24"/>
        </w:rPr>
        <w:t xml:space="preserve"> </w:t>
      </w:r>
      <w:r w:rsidRPr="00D70AF8">
        <w:rPr>
          <w:rFonts w:ascii="Courier New" w:hAnsi="Courier New" w:cs="Courier New"/>
          <w:sz w:val="24"/>
          <w:szCs w:val="24"/>
        </w:rPr>
        <w:t xml:space="preserve">tek taraflı bir istida ile talep edilen emrin Fasıl 189 </w:t>
      </w:r>
      <w:r w:rsidR="00EF7C4B">
        <w:rPr>
          <w:rFonts w:ascii="Courier New" w:hAnsi="Courier New" w:cs="Courier New"/>
          <w:sz w:val="24"/>
          <w:szCs w:val="24"/>
        </w:rPr>
        <w:t xml:space="preserve">madde </w:t>
      </w:r>
      <w:r w:rsidRPr="00D70AF8">
        <w:rPr>
          <w:rFonts w:ascii="Courier New" w:hAnsi="Courier New" w:cs="Courier New"/>
          <w:sz w:val="24"/>
          <w:szCs w:val="24"/>
        </w:rPr>
        <w:t xml:space="preserve">33(1) gereğince verilebilecek bir emir olduğunu söylemek mümkün değildir. </w:t>
      </w:r>
      <w:r w:rsidR="004C6E5B">
        <w:rPr>
          <w:rFonts w:ascii="Courier New" w:hAnsi="Courier New" w:cs="Courier New"/>
          <w:sz w:val="24"/>
          <w:szCs w:val="24"/>
        </w:rPr>
        <w:t xml:space="preserve"> </w:t>
      </w:r>
    </w:p>
    <w:p w:rsidR="00065A4F" w:rsidRDefault="00BA40BC" w:rsidP="00BA40BC">
      <w:pPr>
        <w:spacing w:line="360" w:lineRule="auto"/>
        <w:ind w:firstLine="720"/>
        <w:jc w:val="both"/>
        <w:rPr>
          <w:rFonts w:ascii="Courier New" w:hAnsi="Courier New" w:cs="Courier New"/>
          <w:sz w:val="24"/>
          <w:szCs w:val="24"/>
        </w:rPr>
      </w:pPr>
      <w:r>
        <w:rPr>
          <w:rFonts w:ascii="Courier New" w:hAnsi="Courier New" w:cs="Courier New"/>
          <w:sz w:val="24"/>
          <w:szCs w:val="24"/>
        </w:rPr>
        <w:t xml:space="preserve">Belirtilenler ışığında, </w:t>
      </w:r>
      <w:proofErr w:type="gramStart"/>
      <w:r>
        <w:rPr>
          <w:rFonts w:ascii="Courier New" w:hAnsi="Courier New" w:cs="Courier New"/>
          <w:sz w:val="24"/>
          <w:szCs w:val="24"/>
        </w:rPr>
        <w:t>istida  gereğince</w:t>
      </w:r>
      <w:proofErr w:type="gramEnd"/>
      <w:r>
        <w:rPr>
          <w:rFonts w:ascii="Courier New" w:hAnsi="Courier New" w:cs="Courier New"/>
          <w:sz w:val="24"/>
          <w:szCs w:val="24"/>
        </w:rPr>
        <w:t xml:space="preserve"> emir vermeyen </w:t>
      </w:r>
      <w:r w:rsidR="00573EEC">
        <w:rPr>
          <w:rFonts w:ascii="Courier New" w:hAnsi="Courier New" w:cs="Courier New"/>
          <w:sz w:val="24"/>
          <w:szCs w:val="24"/>
        </w:rPr>
        <w:t>Alt Mahkemenin hata yapmadığı kanaatine varırız.</w:t>
      </w:r>
    </w:p>
    <w:p w:rsidR="00573EEC" w:rsidRDefault="00573EEC" w:rsidP="000D5050">
      <w:pPr>
        <w:spacing w:line="360" w:lineRule="auto"/>
        <w:jc w:val="both"/>
        <w:rPr>
          <w:rFonts w:ascii="Courier New" w:hAnsi="Courier New" w:cs="Courier New"/>
          <w:sz w:val="24"/>
          <w:szCs w:val="24"/>
        </w:rPr>
      </w:pPr>
      <w:r>
        <w:rPr>
          <w:rFonts w:ascii="Courier New" w:hAnsi="Courier New" w:cs="Courier New"/>
          <w:sz w:val="24"/>
          <w:szCs w:val="24"/>
        </w:rPr>
        <w:tab/>
        <w:t>Sonuç olarak istinaf ret ve iptal edilir.</w:t>
      </w:r>
    </w:p>
    <w:p w:rsidR="00137BDA" w:rsidRDefault="00137BDA" w:rsidP="000D5050">
      <w:pPr>
        <w:spacing w:line="360" w:lineRule="auto"/>
        <w:jc w:val="both"/>
        <w:rPr>
          <w:rFonts w:ascii="Courier New" w:hAnsi="Courier New" w:cs="Courier New"/>
          <w:sz w:val="24"/>
          <w:szCs w:val="24"/>
        </w:rPr>
      </w:pPr>
    </w:p>
    <w:p w:rsidR="00573EEC" w:rsidRDefault="00573EEC" w:rsidP="00573EEC">
      <w:pPr>
        <w:spacing w:after="0" w:line="240" w:lineRule="auto"/>
        <w:jc w:val="both"/>
        <w:rPr>
          <w:rFonts w:ascii="Courier New" w:hAnsi="Courier New" w:cs="Courier New"/>
          <w:sz w:val="24"/>
          <w:szCs w:val="24"/>
        </w:rPr>
      </w:pPr>
      <w:r>
        <w:rPr>
          <w:rFonts w:ascii="Courier New" w:hAnsi="Courier New" w:cs="Courier New"/>
          <w:sz w:val="24"/>
          <w:szCs w:val="24"/>
        </w:rPr>
        <w:t xml:space="preserve">Bertan </w:t>
      </w:r>
      <w:proofErr w:type="spellStart"/>
      <w:proofErr w:type="gramStart"/>
      <w:r>
        <w:rPr>
          <w:rFonts w:ascii="Courier New" w:hAnsi="Courier New" w:cs="Courier New"/>
          <w:sz w:val="24"/>
          <w:szCs w:val="24"/>
        </w:rPr>
        <w:t>Özerdağ</w:t>
      </w:r>
      <w:proofErr w:type="spellEnd"/>
      <w:r>
        <w:rPr>
          <w:rFonts w:ascii="Courier New" w:hAnsi="Courier New" w:cs="Courier New"/>
          <w:sz w:val="24"/>
          <w:szCs w:val="24"/>
        </w:rPr>
        <w:t xml:space="preserve">           Beril</w:t>
      </w:r>
      <w:proofErr w:type="gramEnd"/>
      <w:r>
        <w:rPr>
          <w:rFonts w:ascii="Courier New" w:hAnsi="Courier New" w:cs="Courier New"/>
          <w:sz w:val="24"/>
          <w:szCs w:val="24"/>
        </w:rPr>
        <w:t xml:space="preserve">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 </w:t>
      </w:r>
    </w:p>
    <w:p w:rsidR="00573EEC" w:rsidRDefault="00573EEC" w:rsidP="00EF4C6D">
      <w:pPr>
        <w:spacing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065A4F" w:rsidRDefault="00065A4F" w:rsidP="000D5050">
      <w:pPr>
        <w:spacing w:line="360" w:lineRule="auto"/>
        <w:jc w:val="both"/>
        <w:rPr>
          <w:rFonts w:ascii="Courier New" w:hAnsi="Courier New" w:cs="Courier New"/>
          <w:sz w:val="24"/>
          <w:szCs w:val="24"/>
        </w:rPr>
      </w:pPr>
    </w:p>
    <w:p w:rsidR="00573EEC" w:rsidRPr="00573EEC" w:rsidRDefault="00D70AF8" w:rsidP="000D5050">
      <w:pPr>
        <w:spacing w:line="360" w:lineRule="auto"/>
        <w:jc w:val="both"/>
        <w:rPr>
          <w:rFonts w:ascii="Courier New" w:hAnsi="Courier New" w:cs="Courier New"/>
          <w:sz w:val="24"/>
          <w:szCs w:val="24"/>
        </w:rPr>
      </w:pPr>
      <w:r>
        <w:rPr>
          <w:rFonts w:ascii="Courier New" w:hAnsi="Courier New" w:cs="Courier New"/>
          <w:sz w:val="24"/>
          <w:szCs w:val="24"/>
        </w:rPr>
        <w:t xml:space="preserve">3 Ekim, </w:t>
      </w:r>
      <w:r w:rsidR="00573EEC">
        <w:rPr>
          <w:rFonts w:ascii="Courier New" w:hAnsi="Courier New" w:cs="Courier New"/>
          <w:sz w:val="24"/>
          <w:szCs w:val="24"/>
        </w:rPr>
        <w:t>2023</w:t>
      </w:r>
    </w:p>
    <w:sectPr w:rsidR="00573EEC" w:rsidRPr="00573EEC" w:rsidSect="00E211F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9DE" w:rsidRDefault="005049DE" w:rsidP="00E211F5">
      <w:pPr>
        <w:spacing w:after="0" w:line="240" w:lineRule="auto"/>
      </w:pPr>
      <w:r>
        <w:separator/>
      </w:r>
    </w:p>
  </w:endnote>
  <w:endnote w:type="continuationSeparator" w:id="0">
    <w:p w:rsidR="005049DE" w:rsidRDefault="005049DE" w:rsidP="00E2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9DE" w:rsidRDefault="005049DE" w:rsidP="00E211F5">
      <w:pPr>
        <w:spacing w:after="0" w:line="240" w:lineRule="auto"/>
      </w:pPr>
      <w:r>
        <w:separator/>
      </w:r>
    </w:p>
  </w:footnote>
  <w:footnote w:type="continuationSeparator" w:id="0">
    <w:p w:rsidR="005049DE" w:rsidRDefault="005049DE" w:rsidP="00E2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893314"/>
      <w:docPartObj>
        <w:docPartGallery w:val="Page Numbers (Top of Page)"/>
        <w:docPartUnique/>
      </w:docPartObj>
    </w:sdtPr>
    <w:sdtEndPr/>
    <w:sdtContent>
      <w:p w:rsidR="00E211F5" w:rsidRDefault="00E211F5">
        <w:pPr>
          <w:pStyle w:val="stbilgi"/>
          <w:jc w:val="center"/>
        </w:pPr>
        <w:r>
          <w:fldChar w:fldCharType="begin"/>
        </w:r>
        <w:r>
          <w:instrText>PAGE   \* MERGEFORMAT</w:instrText>
        </w:r>
        <w:r>
          <w:fldChar w:fldCharType="separate"/>
        </w:r>
        <w:r w:rsidR="00B1033C">
          <w:rPr>
            <w:noProof/>
          </w:rPr>
          <w:t>5</w:t>
        </w:r>
        <w:r>
          <w:fldChar w:fldCharType="end"/>
        </w:r>
      </w:p>
    </w:sdtContent>
  </w:sdt>
  <w:p w:rsidR="00E211F5" w:rsidRDefault="00E211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7E7"/>
    <w:multiLevelType w:val="hybridMultilevel"/>
    <w:tmpl w:val="3208C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103EF"/>
    <w:multiLevelType w:val="hybridMultilevel"/>
    <w:tmpl w:val="147421A8"/>
    <w:lvl w:ilvl="0" w:tplc="EDFA4AB2">
      <w:start w:val="4"/>
      <w:numFmt w:val="bullet"/>
      <w:lvlText w:val="-"/>
      <w:lvlJc w:val="left"/>
      <w:pPr>
        <w:ind w:left="3690" w:hanging="360"/>
      </w:pPr>
      <w:rPr>
        <w:rFonts w:ascii="Courier New" w:eastAsiaTheme="minorHAnsi" w:hAnsi="Courier New" w:cs="Courier New" w:hint="default"/>
      </w:rPr>
    </w:lvl>
    <w:lvl w:ilvl="1" w:tplc="08090003">
      <w:start w:val="1"/>
      <w:numFmt w:val="bullet"/>
      <w:lvlText w:val="o"/>
      <w:lvlJc w:val="left"/>
      <w:pPr>
        <w:ind w:left="4410" w:hanging="360"/>
      </w:pPr>
      <w:rPr>
        <w:rFonts w:ascii="Courier New" w:hAnsi="Courier New" w:cs="Courier New" w:hint="default"/>
      </w:rPr>
    </w:lvl>
    <w:lvl w:ilvl="2" w:tplc="08090005">
      <w:start w:val="1"/>
      <w:numFmt w:val="bullet"/>
      <w:lvlText w:val=""/>
      <w:lvlJc w:val="left"/>
      <w:pPr>
        <w:ind w:left="5130" w:hanging="360"/>
      </w:pPr>
      <w:rPr>
        <w:rFonts w:ascii="Wingdings" w:hAnsi="Wingdings" w:hint="default"/>
      </w:rPr>
    </w:lvl>
    <w:lvl w:ilvl="3" w:tplc="08090001">
      <w:start w:val="1"/>
      <w:numFmt w:val="bullet"/>
      <w:lvlText w:val=""/>
      <w:lvlJc w:val="left"/>
      <w:pPr>
        <w:ind w:left="5850" w:hanging="360"/>
      </w:pPr>
      <w:rPr>
        <w:rFonts w:ascii="Symbol" w:hAnsi="Symbol" w:hint="default"/>
      </w:rPr>
    </w:lvl>
    <w:lvl w:ilvl="4" w:tplc="08090003">
      <w:start w:val="1"/>
      <w:numFmt w:val="bullet"/>
      <w:lvlText w:val="o"/>
      <w:lvlJc w:val="left"/>
      <w:pPr>
        <w:ind w:left="6570" w:hanging="360"/>
      </w:pPr>
      <w:rPr>
        <w:rFonts w:ascii="Courier New" w:hAnsi="Courier New" w:cs="Courier New" w:hint="default"/>
      </w:rPr>
    </w:lvl>
    <w:lvl w:ilvl="5" w:tplc="08090005">
      <w:start w:val="1"/>
      <w:numFmt w:val="bullet"/>
      <w:lvlText w:val=""/>
      <w:lvlJc w:val="left"/>
      <w:pPr>
        <w:ind w:left="7290" w:hanging="360"/>
      </w:pPr>
      <w:rPr>
        <w:rFonts w:ascii="Wingdings" w:hAnsi="Wingdings" w:hint="default"/>
      </w:rPr>
    </w:lvl>
    <w:lvl w:ilvl="6" w:tplc="08090001">
      <w:start w:val="1"/>
      <w:numFmt w:val="bullet"/>
      <w:lvlText w:val=""/>
      <w:lvlJc w:val="left"/>
      <w:pPr>
        <w:ind w:left="8010" w:hanging="360"/>
      </w:pPr>
      <w:rPr>
        <w:rFonts w:ascii="Symbol" w:hAnsi="Symbol" w:hint="default"/>
      </w:rPr>
    </w:lvl>
    <w:lvl w:ilvl="7" w:tplc="08090003">
      <w:start w:val="1"/>
      <w:numFmt w:val="bullet"/>
      <w:lvlText w:val="o"/>
      <w:lvlJc w:val="left"/>
      <w:pPr>
        <w:ind w:left="8730" w:hanging="360"/>
      </w:pPr>
      <w:rPr>
        <w:rFonts w:ascii="Courier New" w:hAnsi="Courier New" w:cs="Courier New" w:hint="default"/>
      </w:rPr>
    </w:lvl>
    <w:lvl w:ilvl="8" w:tplc="08090005">
      <w:start w:val="1"/>
      <w:numFmt w:val="bullet"/>
      <w:lvlText w:val=""/>
      <w:lvlJc w:val="left"/>
      <w:pPr>
        <w:ind w:left="94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4"/>
    <w:rsid w:val="00010697"/>
    <w:rsid w:val="00026A81"/>
    <w:rsid w:val="00056257"/>
    <w:rsid w:val="00062BEE"/>
    <w:rsid w:val="00065A4F"/>
    <w:rsid w:val="00076F72"/>
    <w:rsid w:val="000D2FED"/>
    <w:rsid w:val="000D5050"/>
    <w:rsid w:val="00130AEF"/>
    <w:rsid w:val="00137BDA"/>
    <w:rsid w:val="00187619"/>
    <w:rsid w:val="001C1D42"/>
    <w:rsid w:val="00260BD7"/>
    <w:rsid w:val="00263101"/>
    <w:rsid w:val="003542C3"/>
    <w:rsid w:val="00394357"/>
    <w:rsid w:val="00395EB7"/>
    <w:rsid w:val="00397EE6"/>
    <w:rsid w:val="003C1543"/>
    <w:rsid w:val="0046655B"/>
    <w:rsid w:val="004C6E5B"/>
    <w:rsid w:val="005049DE"/>
    <w:rsid w:val="00532341"/>
    <w:rsid w:val="00573EEC"/>
    <w:rsid w:val="00592191"/>
    <w:rsid w:val="005A3694"/>
    <w:rsid w:val="006708BB"/>
    <w:rsid w:val="006A5FA1"/>
    <w:rsid w:val="0072208D"/>
    <w:rsid w:val="007B1F93"/>
    <w:rsid w:val="00877BD1"/>
    <w:rsid w:val="00883ED1"/>
    <w:rsid w:val="00896568"/>
    <w:rsid w:val="009213A3"/>
    <w:rsid w:val="009925D3"/>
    <w:rsid w:val="009A00EB"/>
    <w:rsid w:val="009F047B"/>
    <w:rsid w:val="009F3F58"/>
    <w:rsid w:val="00B1033C"/>
    <w:rsid w:val="00B178E4"/>
    <w:rsid w:val="00B5323E"/>
    <w:rsid w:val="00BA40BC"/>
    <w:rsid w:val="00BD48C4"/>
    <w:rsid w:val="00C55F98"/>
    <w:rsid w:val="00C8445C"/>
    <w:rsid w:val="00CC3157"/>
    <w:rsid w:val="00CF2150"/>
    <w:rsid w:val="00D0009C"/>
    <w:rsid w:val="00D32982"/>
    <w:rsid w:val="00D3368A"/>
    <w:rsid w:val="00D46D82"/>
    <w:rsid w:val="00D70AF8"/>
    <w:rsid w:val="00D95DB2"/>
    <w:rsid w:val="00DA0A0B"/>
    <w:rsid w:val="00E211F5"/>
    <w:rsid w:val="00EA0FEA"/>
    <w:rsid w:val="00EA6EB6"/>
    <w:rsid w:val="00EA7D41"/>
    <w:rsid w:val="00EE63A0"/>
    <w:rsid w:val="00EF4C6D"/>
    <w:rsid w:val="00EF7C4B"/>
    <w:rsid w:val="00F51199"/>
    <w:rsid w:val="00F5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C26DB-E752-4CA2-8FB3-7CAB5BF3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E4"/>
    <w:pPr>
      <w:spacing w:after="200" w:line="276" w:lineRule="auto"/>
    </w:pPr>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8E4"/>
    <w:pPr>
      <w:ind w:left="720"/>
      <w:contextualSpacing/>
    </w:pPr>
  </w:style>
  <w:style w:type="paragraph" w:styleId="BalonMetni">
    <w:name w:val="Balloon Text"/>
    <w:basedOn w:val="Normal"/>
    <w:link w:val="BalonMetniChar"/>
    <w:uiPriority w:val="99"/>
    <w:semiHidden/>
    <w:unhideWhenUsed/>
    <w:rsid w:val="00E211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1F5"/>
    <w:rPr>
      <w:rFonts w:ascii="Segoe UI" w:hAnsi="Segoe UI" w:cs="Segoe UI"/>
      <w:sz w:val="18"/>
      <w:szCs w:val="18"/>
      <w:lang w:val="tr-TR"/>
    </w:rPr>
  </w:style>
  <w:style w:type="paragraph" w:styleId="stbilgi">
    <w:name w:val="header"/>
    <w:basedOn w:val="Normal"/>
    <w:link w:val="stbilgiChar"/>
    <w:uiPriority w:val="99"/>
    <w:unhideWhenUsed/>
    <w:rsid w:val="00E211F5"/>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E211F5"/>
    <w:rPr>
      <w:lang w:val="tr-TR"/>
    </w:rPr>
  </w:style>
  <w:style w:type="paragraph" w:styleId="Altbilgi">
    <w:name w:val="footer"/>
    <w:basedOn w:val="Normal"/>
    <w:link w:val="AltbilgiChar"/>
    <w:uiPriority w:val="99"/>
    <w:unhideWhenUsed/>
    <w:rsid w:val="00E211F5"/>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E211F5"/>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9959">
      <w:bodyDiv w:val="1"/>
      <w:marLeft w:val="0"/>
      <w:marRight w:val="0"/>
      <w:marTop w:val="0"/>
      <w:marBottom w:val="0"/>
      <w:divBdr>
        <w:top w:val="none" w:sz="0" w:space="0" w:color="auto"/>
        <w:left w:val="none" w:sz="0" w:space="0" w:color="auto"/>
        <w:bottom w:val="none" w:sz="0" w:space="0" w:color="auto"/>
        <w:right w:val="none" w:sz="0" w:space="0" w:color="auto"/>
      </w:divBdr>
    </w:div>
    <w:div w:id="16217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EE67-C372-4254-A632-ED2C20EA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steno12</dc:creator>
  <cp:keywords/>
  <dc:description/>
  <cp:lastModifiedBy>steno12</cp:lastModifiedBy>
  <cp:revision>2</cp:revision>
  <cp:lastPrinted>2023-09-21T12:27:00Z</cp:lastPrinted>
  <dcterms:created xsi:type="dcterms:W3CDTF">2023-10-12T14:04:00Z</dcterms:created>
  <dcterms:modified xsi:type="dcterms:W3CDTF">2023-10-12T14:04:00Z</dcterms:modified>
</cp:coreProperties>
</file>